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20B3" w14:textId="72CFE26C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  <w:r w:rsidRPr="006E1552">
        <w:rPr>
          <w:rFonts w:cstheme="minorHAnsi"/>
          <w:b/>
          <w:i/>
          <w:sz w:val="32"/>
          <w:szCs w:val="32"/>
        </w:rPr>
        <w:t>FROME VALLEY PARISH COUNCIL</w:t>
      </w:r>
    </w:p>
    <w:p w14:paraId="0947532A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</w:p>
    <w:p w14:paraId="104E2776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0"/>
          <w:szCs w:val="20"/>
        </w:rPr>
      </w:pPr>
      <w:r w:rsidRPr="006E1552">
        <w:rPr>
          <w:rFonts w:cstheme="minorHAnsi"/>
          <w:bCs/>
          <w:i/>
          <w:sz w:val="20"/>
          <w:szCs w:val="20"/>
        </w:rPr>
        <w:t xml:space="preserve">Incorporating the parishes of Cattistock, Frome St Quintin, and Chilfrome and the hamlets of Chalmington, </w:t>
      </w:r>
      <w:proofErr w:type="spellStart"/>
      <w:r w:rsidRPr="006E1552">
        <w:rPr>
          <w:rFonts w:cstheme="minorHAnsi"/>
          <w:bCs/>
          <w:i/>
          <w:sz w:val="20"/>
          <w:szCs w:val="20"/>
        </w:rPr>
        <w:t>Chantmarle</w:t>
      </w:r>
      <w:proofErr w:type="spellEnd"/>
      <w:r w:rsidRPr="006E1552">
        <w:rPr>
          <w:rFonts w:cstheme="minorHAnsi"/>
          <w:bCs/>
          <w:i/>
          <w:sz w:val="20"/>
          <w:szCs w:val="20"/>
        </w:rPr>
        <w:t>, Holywell and Sandhills, parts of Wardon Hill and surrounding areas</w:t>
      </w:r>
    </w:p>
    <w:p w14:paraId="214C8BFF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0"/>
          <w:szCs w:val="20"/>
        </w:rPr>
      </w:pPr>
    </w:p>
    <w:p w14:paraId="10A37CF9" w14:textId="77777777" w:rsidR="003C1313" w:rsidRDefault="003C1313" w:rsidP="003C1313">
      <w:pPr>
        <w:spacing w:after="0" w:line="240" w:lineRule="auto"/>
        <w:ind w:left="6480" w:firstLine="720"/>
      </w:pPr>
    </w:p>
    <w:p w14:paraId="6AFE0CEF" w14:textId="77777777" w:rsidR="003C1313" w:rsidRPr="00D62032" w:rsidRDefault="003C1313" w:rsidP="003C1313">
      <w:pPr>
        <w:spacing w:after="0"/>
        <w:jc w:val="center"/>
        <w:rPr>
          <w:rFonts w:cstheme="minorHAnsi"/>
          <w:b/>
          <w:bCs/>
        </w:rPr>
      </w:pPr>
      <w:r w:rsidRPr="00D62032">
        <w:rPr>
          <w:rFonts w:cstheme="minorHAnsi"/>
          <w:b/>
          <w:bCs/>
        </w:rPr>
        <w:t>Minutes of the Parish Council Meeting</w:t>
      </w:r>
    </w:p>
    <w:p w14:paraId="2F431AAC" w14:textId="25883B8C" w:rsidR="003C1313" w:rsidRPr="00D62032" w:rsidRDefault="003C1313" w:rsidP="003C1313">
      <w:pPr>
        <w:spacing w:after="0"/>
        <w:jc w:val="center"/>
        <w:rPr>
          <w:rFonts w:cstheme="minorHAnsi"/>
          <w:b/>
          <w:bCs/>
        </w:rPr>
      </w:pPr>
      <w:r w:rsidRPr="00D62032">
        <w:rPr>
          <w:rFonts w:cstheme="minorHAnsi"/>
          <w:b/>
          <w:bCs/>
        </w:rPr>
        <w:t>held on Monday</w:t>
      </w:r>
      <w:r w:rsidR="003E4DBC">
        <w:rPr>
          <w:rFonts w:cstheme="minorHAnsi"/>
          <w:b/>
          <w:bCs/>
        </w:rPr>
        <w:t xml:space="preserve"> </w:t>
      </w:r>
      <w:r w:rsidR="00795214">
        <w:rPr>
          <w:rFonts w:cstheme="minorHAnsi"/>
          <w:b/>
          <w:bCs/>
        </w:rPr>
        <w:t>30th</w:t>
      </w:r>
      <w:r w:rsidR="003E4DBC">
        <w:rPr>
          <w:rFonts w:cstheme="minorHAnsi"/>
          <w:b/>
          <w:bCs/>
        </w:rPr>
        <w:t xml:space="preserve"> </w:t>
      </w:r>
      <w:r w:rsidR="00795214">
        <w:rPr>
          <w:rFonts w:cstheme="minorHAnsi"/>
          <w:b/>
          <w:bCs/>
        </w:rPr>
        <w:t>March</w:t>
      </w:r>
      <w:r w:rsidR="003E4DBC">
        <w:rPr>
          <w:rFonts w:cstheme="minorHAnsi"/>
          <w:b/>
          <w:bCs/>
        </w:rPr>
        <w:t xml:space="preserve"> 2026 </w:t>
      </w:r>
      <w:r w:rsidRPr="00D62032">
        <w:rPr>
          <w:rFonts w:cstheme="minorHAnsi"/>
          <w:b/>
          <w:bCs/>
        </w:rPr>
        <w:t>at 7.00pm at the Savill Hall, Cattistock</w:t>
      </w:r>
    </w:p>
    <w:p w14:paraId="3C62F70D" w14:textId="77777777" w:rsidR="003C1313" w:rsidRPr="00D62032" w:rsidRDefault="003C1313" w:rsidP="003C1313">
      <w:pPr>
        <w:spacing w:after="0"/>
        <w:rPr>
          <w:rFonts w:cstheme="minorHAnsi"/>
        </w:rPr>
      </w:pPr>
    </w:p>
    <w:p w14:paraId="38010A21" w14:textId="42D35B80" w:rsidR="003C1313" w:rsidRPr="00D62032" w:rsidRDefault="003C1313" w:rsidP="003C1313">
      <w:pPr>
        <w:spacing w:after="0"/>
        <w:rPr>
          <w:rFonts w:cstheme="minorHAnsi"/>
        </w:rPr>
      </w:pPr>
      <w:r w:rsidRPr="00D62032">
        <w:rPr>
          <w:rFonts w:cstheme="minorHAnsi"/>
        </w:rPr>
        <w:t>Present: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</w:p>
    <w:p w14:paraId="7237AF66" w14:textId="77777777" w:rsidR="003C1313" w:rsidRDefault="003C1313" w:rsidP="003C1313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2471"/>
        <w:gridCol w:w="3006"/>
      </w:tblGrid>
      <w:tr w:rsidR="003C1313" w14:paraId="1FBD5AAA" w14:textId="77777777" w:rsidTr="001F5211">
        <w:tc>
          <w:tcPr>
            <w:tcW w:w="2380" w:type="dxa"/>
          </w:tcPr>
          <w:p w14:paraId="6B20CB08" w14:textId="1D46D8CA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Cattistock</w:t>
            </w:r>
          </w:p>
        </w:tc>
        <w:tc>
          <w:tcPr>
            <w:tcW w:w="2471" w:type="dxa"/>
          </w:tcPr>
          <w:p w14:paraId="6419E5D2" w14:textId="14638613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Frome St Quintin</w:t>
            </w:r>
          </w:p>
        </w:tc>
        <w:tc>
          <w:tcPr>
            <w:tcW w:w="3006" w:type="dxa"/>
          </w:tcPr>
          <w:p w14:paraId="50928321" w14:textId="677A8067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Chilfrome</w:t>
            </w:r>
          </w:p>
        </w:tc>
      </w:tr>
      <w:tr w:rsidR="003C1313" w14:paraId="0EB996A2" w14:textId="77777777" w:rsidTr="001F5211">
        <w:tc>
          <w:tcPr>
            <w:tcW w:w="2380" w:type="dxa"/>
          </w:tcPr>
          <w:p w14:paraId="62B222EE" w14:textId="77777777" w:rsidR="009234BD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C Ould</w:t>
            </w:r>
          </w:p>
          <w:p w14:paraId="3E4BDEC9" w14:textId="66F2F17B" w:rsidR="003C1313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(Vice-Chairman)</w:t>
            </w:r>
            <w:r w:rsidR="009234BD">
              <w:rPr>
                <w:rFonts w:cstheme="minorHAnsi"/>
              </w:rPr>
              <w:t xml:space="preserve"> (CO)</w:t>
            </w:r>
          </w:p>
        </w:tc>
        <w:tc>
          <w:tcPr>
            <w:tcW w:w="2471" w:type="dxa"/>
          </w:tcPr>
          <w:p w14:paraId="7FAE933E" w14:textId="2250F171" w:rsidR="003C1313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S Palmer (Chairman)</w:t>
            </w:r>
            <w:r w:rsidR="009234BD">
              <w:rPr>
                <w:rFonts w:cstheme="minorHAnsi"/>
              </w:rPr>
              <w:t xml:space="preserve"> (SP)</w:t>
            </w:r>
          </w:p>
        </w:tc>
        <w:tc>
          <w:tcPr>
            <w:tcW w:w="3006" w:type="dxa"/>
          </w:tcPr>
          <w:p w14:paraId="6753A3A3" w14:textId="4FA09804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  <w:tr w:rsidR="003C1313" w14:paraId="5E4FD6B2" w14:textId="77777777" w:rsidTr="001F5211">
        <w:tc>
          <w:tcPr>
            <w:tcW w:w="2380" w:type="dxa"/>
          </w:tcPr>
          <w:p w14:paraId="00D48658" w14:textId="74A7D2D9" w:rsidR="003C1313" w:rsidRDefault="00B64B1F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B Sennett (BS)</w:t>
            </w:r>
          </w:p>
        </w:tc>
        <w:tc>
          <w:tcPr>
            <w:tcW w:w="2471" w:type="dxa"/>
          </w:tcPr>
          <w:p w14:paraId="74328800" w14:textId="2FB3A0B4" w:rsidR="003C1313" w:rsidRDefault="006C7C7D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D McCallum (DM)</w:t>
            </w:r>
          </w:p>
        </w:tc>
        <w:tc>
          <w:tcPr>
            <w:tcW w:w="3006" w:type="dxa"/>
          </w:tcPr>
          <w:p w14:paraId="51986462" w14:textId="65667F5E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  <w:tr w:rsidR="003C1313" w14:paraId="6BB4D7BE" w14:textId="77777777" w:rsidTr="001F5211">
        <w:tc>
          <w:tcPr>
            <w:tcW w:w="2380" w:type="dxa"/>
          </w:tcPr>
          <w:p w14:paraId="37EC555D" w14:textId="4718ABE2" w:rsidR="003C1313" w:rsidRDefault="00B64B1F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G Browning (GB)</w:t>
            </w:r>
          </w:p>
        </w:tc>
        <w:tc>
          <w:tcPr>
            <w:tcW w:w="2471" w:type="dxa"/>
          </w:tcPr>
          <w:p w14:paraId="00939D71" w14:textId="71960BC7" w:rsidR="003C1313" w:rsidRDefault="00CF7C46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S Stovin (SS)</w:t>
            </w:r>
          </w:p>
        </w:tc>
        <w:tc>
          <w:tcPr>
            <w:tcW w:w="3006" w:type="dxa"/>
          </w:tcPr>
          <w:p w14:paraId="3A0BA48F" w14:textId="77777777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</w:tbl>
    <w:p w14:paraId="0274DDD9" w14:textId="77777777" w:rsidR="003C1313" w:rsidRDefault="003C1313" w:rsidP="003C1313">
      <w:pPr>
        <w:spacing w:after="0"/>
        <w:rPr>
          <w:rFonts w:cstheme="minorHAnsi"/>
        </w:rPr>
      </w:pPr>
    </w:p>
    <w:p w14:paraId="4872E8DD" w14:textId="77777777" w:rsidR="003C1313" w:rsidRDefault="003C1313" w:rsidP="003C1313">
      <w:pPr>
        <w:spacing w:after="0"/>
        <w:rPr>
          <w:rFonts w:cstheme="minorHAnsi"/>
        </w:rPr>
      </w:pPr>
    </w:p>
    <w:p w14:paraId="1AEE6B35" w14:textId="4285F33D" w:rsidR="003C1313" w:rsidRPr="00D62032" w:rsidRDefault="00020CA1" w:rsidP="003C1313">
      <w:pPr>
        <w:spacing w:after="0"/>
        <w:rPr>
          <w:rFonts w:cstheme="minorHAnsi"/>
        </w:rPr>
      </w:pPr>
      <w:r>
        <w:rPr>
          <w:rFonts w:cstheme="minorHAnsi"/>
        </w:rPr>
        <w:t>In attendance</w:t>
      </w:r>
      <w:r w:rsidR="003C1313" w:rsidRPr="00D62032">
        <w:rPr>
          <w:rFonts w:cstheme="minorHAnsi"/>
        </w:rPr>
        <w:t xml:space="preserve">: </w:t>
      </w:r>
    </w:p>
    <w:p w14:paraId="24F009A5" w14:textId="232B7186" w:rsidR="003C1313" w:rsidRPr="00D62032" w:rsidRDefault="00795214" w:rsidP="003C1313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D25D29">
        <w:rPr>
          <w:rFonts w:cstheme="minorHAnsi"/>
        </w:rPr>
        <w:t xml:space="preserve"> </w:t>
      </w:r>
      <w:r w:rsidR="00A4149B">
        <w:rPr>
          <w:rFonts w:cstheme="minorHAnsi"/>
        </w:rPr>
        <w:t>member</w:t>
      </w:r>
      <w:r w:rsidR="001F5211">
        <w:rPr>
          <w:rFonts w:cstheme="minorHAnsi"/>
        </w:rPr>
        <w:t xml:space="preserve"> </w:t>
      </w:r>
      <w:r w:rsidR="003C1313" w:rsidRPr="00D62032">
        <w:rPr>
          <w:rFonts w:cstheme="minorHAnsi"/>
        </w:rPr>
        <w:t>of the public</w:t>
      </w:r>
    </w:p>
    <w:p w14:paraId="272207FB" w14:textId="08135E33" w:rsidR="003C1313" w:rsidRPr="00C8276F" w:rsidRDefault="003C1313" w:rsidP="00C8276F">
      <w:pPr>
        <w:spacing w:after="0"/>
        <w:rPr>
          <w:rFonts w:cstheme="minorHAnsi"/>
        </w:rPr>
      </w:pPr>
      <w:r w:rsidRPr="00D62032">
        <w:rPr>
          <w:rFonts w:cstheme="minorHAnsi"/>
        </w:rPr>
        <w:tab/>
      </w:r>
    </w:p>
    <w:p w14:paraId="04B846BF" w14:textId="4963AE48" w:rsidR="00A4149B" w:rsidRDefault="00795214" w:rsidP="003C1313">
      <w:pPr>
        <w:spacing w:after="0" w:line="240" w:lineRule="auto"/>
        <w:jc w:val="both"/>
        <w:rPr>
          <w:b/>
        </w:rPr>
      </w:pPr>
      <w:r>
        <w:rPr>
          <w:b/>
        </w:rPr>
        <w:t>30</w:t>
      </w:r>
      <w:r w:rsidR="00614830">
        <w:rPr>
          <w:b/>
        </w:rPr>
        <w:t>-0</w:t>
      </w:r>
      <w:r>
        <w:rPr>
          <w:b/>
        </w:rPr>
        <w:t>3</w:t>
      </w:r>
      <w:r w:rsidR="003C1313">
        <w:rPr>
          <w:b/>
        </w:rPr>
        <w:t>-1</w:t>
      </w:r>
      <w:r w:rsidR="003C1313">
        <w:rPr>
          <w:b/>
        </w:rPr>
        <w:tab/>
        <w:t>Public democratic forum</w:t>
      </w:r>
    </w:p>
    <w:p w14:paraId="554CB4B1" w14:textId="7AADA29C" w:rsidR="00D87893" w:rsidRPr="00BF3F86" w:rsidRDefault="00795214" w:rsidP="003C1313">
      <w:pPr>
        <w:spacing w:after="0" w:line="240" w:lineRule="auto"/>
        <w:jc w:val="both"/>
        <w:rPr>
          <w:bCs/>
        </w:rPr>
      </w:pPr>
      <w:r>
        <w:rPr>
          <w:bCs/>
        </w:rPr>
        <w:t>1 member of the public was present</w:t>
      </w:r>
      <w:r w:rsidR="000C1217">
        <w:rPr>
          <w:bCs/>
        </w:rPr>
        <w:t xml:space="preserve"> as interested in becoming a Councillor.</w:t>
      </w:r>
    </w:p>
    <w:p w14:paraId="200F7AB7" w14:textId="77777777" w:rsidR="00AD00C2" w:rsidRDefault="00AD00C2" w:rsidP="004856EF">
      <w:pPr>
        <w:spacing w:after="0"/>
        <w:jc w:val="both"/>
        <w:rPr>
          <w:rFonts w:cstheme="minorHAnsi"/>
          <w:b/>
        </w:rPr>
      </w:pPr>
    </w:p>
    <w:p w14:paraId="5B8C75F3" w14:textId="34DC9E49" w:rsidR="004856EF" w:rsidRDefault="000C1217" w:rsidP="004856E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</w:t>
      </w:r>
      <w:r w:rsidR="00B44725">
        <w:rPr>
          <w:rFonts w:cstheme="minorHAnsi"/>
          <w:b/>
        </w:rPr>
        <w:t>-2</w:t>
      </w:r>
      <w:r w:rsidR="004856EF">
        <w:rPr>
          <w:rFonts w:cstheme="minorHAnsi"/>
          <w:b/>
        </w:rPr>
        <w:tab/>
      </w:r>
      <w:r w:rsidR="004856EF" w:rsidRPr="00407858">
        <w:rPr>
          <w:rFonts w:cstheme="minorHAnsi"/>
          <w:b/>
        </w:rPr>
        <w:t xml:space="preserve">Welcome and opening introduction from the Chair. </w:t>
      </w:r>
      <w:r w:rsidR="004856EF" w:rsidRPr="00407858">
        <w:rPr>
          <w:rFonts w:cstheme="minorHAnsi"/>
          <w:b/>
        </w:rPr>
        <w:tab/>
      </w:r>
    </w:p>
    <w:p w14:paraId="3695D6E0" w14:textId="6F72E68D" w:rsidR="004856EF" w:rsidRDefault="004856EF" w:rsidP="004856EF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>Cllr S Palmer welcomed everyone to the meeting.</w:t>
      </w:r>
      <w:r>
        <w:rPr>
          <w:rFonts w:cstheme="minorHAnsi"/>
          <w:bCs/>
        </w:rPr>
        <w:t xml:space="preserve"> Meeting opened at 7pm.</w:t>
      </w:r>
    </w:p>
    <w:p w14:paraId="6D973D60" w14:textId="77777777" w:rsidR="00C60311" w:rsidRDefault="00C60311" w:rsidP="003C1313">
      <w:pPr>
        <w:spacing w:after="0"/>
        <w:jc w:val="both"/>
        <w:rPr>
          <w:rFonts w:cstheme="minorHAnsi"/>
          <w:b/>
        </w:rPr>
      </w:pPr>
    </w:p>
    <w:p w14:paraId="63079C57" w14:textId="5BDF17E2" w:rsidR="003C1313" w:rsidRDefault="00470248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</w:t>
      </w:r>
      <w:r w:rsidR="004E6AEB">
        <w:rPr>
          <w:rFonts w:cstheme="minorHAnsi"/>
          <w:b/>
        </w:rPr>
        <w:t>-3</w:t>
      </w:r>
      <w:r w:rsidR="003C1313">
        <w:rPr>
          <w:rFonts w:cstheme="minorHAnsi"/>
          <w:b/>
        </w:rPr>
        <w:tab/>
      </w:r>
      <w:r w:rsidR="003C1313" w:rsidRPr="00407858">
        <w:rPr>
          <w:rFonts w:cstheme="minorHAnsi"/>
          <w:b/>
        </w:rPr>
        <w:t>To receive</w:t>
      </w:r>
      <w:r w:rsidR="003C1313">
        <w:rPr>
          <w:rFonts w:cstheme="minorHAnsi"/>
          <w:b/>
        </w:rPr>
        <w:t xml:space="preserve"> and approve</w:t>
      </w:r>
      <w:r w:rsidR="003C1313" w:rsidRPr="00407858">
        <w:rPr>
          <w:rFonts w:cstheme="minorHAnsi"/>
          <w:b/>
        </w:rPr>
        <w:t xml:space="preserve"> apologies for </w:t>
      </w:r>
      <w:r w:rsidR="006A4D10">
        <w:rPr>
          <w:rFonts w:cstheme="minorHAnsi"/>
          <w:b/>
        </w:rPr>
        <w:t xml:space="preserve">absence </w:t>
      </w:r>
    </w:p>
    <w:p w14:paraId="36C28389" w14:textId="40B03805" w:rsidR="00C60311" w:rsidRDefault="00FC066A" w:rsidP="009D0050">
      <w:pPr>
        <w:spacing w:after="0"/>
        <w:jc w:val="both"/>
        <w:rPr>
          <w:rFonts w:cstheme="minorHAnsi"/>
        </w:rPr>
      </w:pPr>
      <w:r>
        <w:rPr>
          <w:rFonts w:cstheme="minorHAnsi"/>
        </w:rPr>
        <w:t>No ap</w:t>
      </w:r>
      <w:r w:rsidR="00BA4DC6">
        <w:rPr>
          <w:rFonts w:cstheme="minorHAnsi"/>
        </w:rPr>
        <w:t xml:space="preserve">ologies </w:t>
      </w:r>
      <w:r w:rsidR="003E353F">
        <w:rPr>
          <w:rFonts w:cstheme="minorHAnsi"/>
        </w:rPr>
        <w:t>for absence were received</w:t>
      </w:r>
      <w:r>
        <w:rPr>
          <w:rFonts w:cstheme="minorHAnsi"/>
        </w:rPr>
        <w:t>.</w:t>
      </w:r>
    </w:p>
    <w:p w14:paraId="048B4695" w14:textId="219B32BF" w:rsidR="002A44D8" w:rsidRDefault="002A44D8" w:rsidP="009D0050">
      <w:pPr>
        <w:spacing w:after="0"/>
        <w:jc w:val="both"/>
        <w:rPr>
          <w:rFonts w:cstheme="minorHAnsi"/>
        </w:rPr>
      </w:pPr>
      <w:r>
        <w:rPr>
          <w:rFonts w:cstheme="minorHAnsi"/>
        </w:rPr>
        <w:t>Absent</w:t>
      </w:r>
      <w:r w:rsidR="00D60739">
        <w:rPr>
          <w:rFonts w:cstheme="minorHAnsi"/>
        </w:rPr>
        <w:t>-</w:t>
      </w:r>
      <w:r>
        <w:rPr>
          <w:rFonts w:cstheme="minorHAnsi"/>
        </w:rPr>
        <w:t xml:space="preserve"> Cllr </w:t>
      </w:r>
      <w:r w:rsidR="00FC066A">
        <w:rPr>
          <w:rFonts w:cstheme="minorHAnsi"/>
        </w:rPr>
        <w:t xml:space="preserve">V Kennard, </w:t>
      </w:r>
      <w:proofErr w:type="spellStart"/>
      <w:r w:rsidR="00212022">
        <w:rPr>
          <w:rFonts w:cstheme="minorHAnsi"/>
        </w:rPr>
        <w:t>Eggardon</w:t>
      </w:r>
      <w:proofErr w:type="spellEnd"/>
      <w:r w:rsidR="00212022">
        <w:rPr>
          <w:rFonts w:cstheme="minorHAnsi"/>
        </w:rPr>
        <w:t xml:space="preserve"> Ward</w:t>
      </w:r>
      <w:r w:rsidR="00FC066A">
        <w:rPr>
          <w:rFonts w:cstheme="minorHAnsi"/>
        </w:rPr>
        <w:t xml:space="preserve"> Cllr N Ey</w:t>
      </w:r>
      <w:r w:rsidR="00470248">
        <w:rPr>
          <w:rFonts w:cstheme="minorHAnsi"/>
        </w:rPr>
        <w:t>s</w:t>
      </w:r>
      <w:r w:rsidR="008B7AE7">
        <w:rPr>
          <w:rFonts w:cstheme="minorHAnsi"/>
        </w:rPr>
        <w:t>e</w:t>
      </w:r>
      <w:r w:rsidR="00470248">
        <w:rPr>
          <w:rFonts w:cstheme="minorHAnsi"/>
        </w:rPr>
        <w:t>nck</w:t>
      </w:r>
      <w:r w:rsidR="00D60739">
        <w:rPr>
          <w:rFonts w:cstheme="minorHAnsi"/>
        </w:rPr>
        <w:t>.</w:t>
      </w:r>
    </w:p>
    <w:p w14:paraId="12846A3D" w14:textId="77777777" w:rsidR="003C1313" w:rsidRDefault="003C1313" w:rsidP="003C1313">
      <w:pPr>
        <w:spacing w:after="0"/>
        <w:jc w:val="both"/>
        <w:rPr>
          <w:rFonts w:cstheme="minorHAnsi"/>
          <w:b/>
        </w:rPr>
      </w:pPr>
    </w:p>
    <w:p w14:paraId="139C03DA" w14:textId="322EEB97" w:rsidR="003C1313" w:rsidRDefault="00A05535" w:rsidP="003C1313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30</w:t>
      </w:r>
      <w:r w:rsidR="00063030">
        <w:rPr>
          <w:rFonts w:cstheme="minorHAnsi"/>
          <w:b/>
        </w:rPr>
        <w:t>-0</w:t>
      </w:r>
      <w:r>
        <w:rPr>
          <w:rFonts w:cstheme="minorHAnsi"/>
          <w:b/>
        </w:rPr>
        <w:t>3</w:t>
      </w:r>
      <w:r w:rsidR="004E6AEB">
        <w:rPr>
          <w:rFonts w:cstheme="minorHAnsi"/>
          <w:b/>
        </w:rPr>
        <w:t>-4</w:t>
      </w:r>
      <w:r w:rsidR="003C1313" w:rsidRPr="00407858">
        <w:rPr>
          <w:rFonts w:cstheme="minorHAnsi"/>
          <w:b/>
          <w:bCs/>
        </w:rPr>
        <w:tab/>
        <w:t>To receive disclosures of interests or grants of dispensation</w:t>
      </w:r>
    </w:p>
    <w:p w14:paraId="607B59EC" w14:textId="639835D1" w:rsidR="00D60739" w:rsidRPr="00D60739" w:rsidRDefault="00A05535" w:rsidP="003C1313">
      <w:pPr>
        <w:spacing w:after="0"/>
        <w:jc w:val="both"/>
        <w:rPr>
          <w:rFonts w:cstheme="minorHAnsi"/>
        </w:rPr>
      </w:pPr>
      <w:r>
        <w:rPr>
          <w:rFonts w:cstheme="minorHAnsi"/>
        </w:rPr>
        <w:t>Cllr D Newman advised that</w:t>
      </w:r>
      <w:r w:rsidR="00DC76AB">
        <w:rPr>
          <w:rFonts w:cstheme="minorHAnsi"/>
        </w:rPr>
        <w:t xml:space="preserve"> </w:t>
      </w:r>
      <w:r w:rsidR="00044948">
        <w:rPr>
          <w:rFonts w:cstheme="minorHAnsi"/>
        </w:rPr>
        <w:t>he has</w:t>
      </w:r>
      <w:r w:rsidR="00D320FA">
        <w:rPr>
          <w:rFonts w:cstheme="minorHAnsi"/>
        </w:rPr>
        <w:t xml:space="preserve"> submitted</w:t>
      </w:r>
      <w:r w:rsidR="00044948">
        <w:rPr>
          <w:rFonts w:cstheme="minorHAnsi"/>
        </w:rPr>
        <w:t xml:space="preserve"> a planning application that has been circulated to all Cllrs</w:t>
      </w:r>
      <w:r w:rsidR="00D60739" w:rsidRPr="00D60739">
        <w:rPr>
          <w:rFonts w:cstheme="minorHAnsi"/>
        </w:rPr>
        <w:t>.</w:t>
      </w:r>
    </w:p>
    <w:p w14:paraId="3C911CBF" w14:textId="77777777" w:rsidR="0030291F" w:rsidRPr="00360ADD" w:rsidRDefault="0030291F" w:rsidP="003C1313">
      <w:pPr>
        <w:spacing w:after="0"/>
        <w:jc w:val="both"/>
        <w:rPr>
          <w:rFonts w:cstheme="minorHAnsi"/>
          <w:bCs/>
        </w:rPr>
      </w:pPr>
    </w:p>
    <w:p w14:paraId="7DE9ADB5" w14:textId="5744E21E" w:rsidR="003C1313" w:rsidRDefault="00D320FA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</w:t>
      </w:r>
      <w:r w:rsidR="00063030">
        <w:rPr>
          <w:rFonts w:cstheme="minorHAnsi"/>
          <w:b/>
        </w:rPr>
        <w:t>-0</w:t>
      </w:r>
      <w:r>
        <w:rPr>
          <w:rFonts w:cstheme="minorHAnsi"/>
          <w:b/>
        </w:rPr>
        <w:t>3</w:t>
      </w:r>
      <w:r w:rsidR="004E6AEB">
        <w:rPr>
          <w:rFonts w:cstheme="minorHAnsi"/>
          <w:b/>
        </w:rPr>
        <w:t>-5</w:t>
      </w:r>
      <w:r w:rsidR="003C1313">
        <w:rPr>
          <w:rFonts w:cstheme="minorHAnsi"/>
          <w:b/>
        </w:rPr>
        <w:tab/>
      </w:r>
      <w:r w:rsidR="003C1313" w:rsidRPr="00407858">
        <w:rPr>
          <w:rFonts w:cstheme="minorHAnsi"/>
          <w:b/>
        </w:rPr>
        <w:t xml:space="preserve">To approve the minutes of the </w:t>
      </w:r>
      <w:r w:rsidR="003C1313">
        <w:rPr>
          <w:rFonts w:cstheme="minorHAnsi"/>
          <w:b/>
        </w:rPr>
        <w:t xml:space="preserve">Parish Council </w:t>
      </w:r>
      <w:r w:rsidR="003C1313" w:rsidRPr="00407858">
        <w:rPr>
          <w:rFonts w:cstheme="minorHAnsi"/>
          <w:b/>
        </w:rPr>
        <w:t>meeting held on</w:t>
      </w:r>
      <w:r w:rsidR="003C1313">
        <w:rPr>
          <w:rFonts w:cstheme="minorHAnsi"/>
          <w:b/>
        </w:rPr>
        <w:t xml:space="preserve"> </w:t>
      </w:r>
      <w:r w:rsidR="00593205">
        <w:rPr>
          <w:rFonts w:cstheme="minorHAnsi"/>
          <w:b/>
        </w:rPr>
        <w:t>26</w:t>
      </w:r>
      <w:r w:rsidR="00593205" w:rsidRPr="00593205">
        <w:rPr>
          <w:rFonts w:cstheme="minorHAnsi"/>
          <w:b/>
          <w:vertAlign w:val="superscript"/>
        </w:rPr>
        <w:t>th</w:t>
      </w:r>
      <w:r w:rsidR="00593205">
        <w:rPr>
          <w:rFonts w:cstheme="minorHAnsi"/>
          <w:b/>
        </w:rPr>
        <w:t xml:space="preserve"> January 2026</w:t>
      </w:r>
      <w:r w:rsidR="00063030">
        <w:rPr>
          <w:rFonts w:cstheme="minorHAnsi"/>
          <w:b/>
        </w:rPr>
        <w:t xml:space="preserve"> </w:t>
      </w:r>
      <w:r w:rsidR="003C1313">
        <w:rPr>
          <w:rFonts w:cstheme="minorHAnsi"/>
          <w:b/>
        </w:rPr>
        <w:t xml:space="preserve"> </w:t>
      </w:r>
    </w:p>
    <w:p w14:paraId="76AA2485" w14:textId="4FFAAD48" w:rsidR="003C1313" w:rsidRDefault="003C1313" w:rsidP="003C1313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 xml:space="preserve">The minutes </w:t>
      </w:r>
      <w:r w:rsidR="00BC5D63">
        <w:rPr>
          <w:rFonts w:cstheme="minorHAnsi"/>
          <w:bCs/>
        </w:rPr>
        <w:t xml:space="preserve">of the previous Parish Council meeting </w:t>
      </w:r>
      <w:r w:rsidRPr="00346004">
        <w:rPr>
          <w:rFonts w:cstheme="minorHAnsi"/>
          <w:bCs/>
        </w:rPr>
        <w:t>were approved as a</w:t>
      </w:r>
      <w:r w:rsidR="00BC5D63">
        <w:rPr>
          <w:rFonts w:cstheme="minorHAnsi"/>
          <w:bCs/>
        </w:rPr>
        <w:t xml:space="preserve"> true and </w:t>
      </w:r>
      <w:r w:rsidRPr="00346004">
        <w:rPr>
          <w:rFonts w:cstheme="minorHAnsi"/>
          <w:bCs/>
        </w:rPr>
        <w:t xml:space="preserve">accurate record of the meeting. </w:t>
      </w:r>
    </w:p>
    <w:p w14:paraId="12A14D94" w14:textId="77777777" w:rsidR="00BF4A98" w:rsidRDefault="00BF4A98" w:rsidP="003C1313">
      <w:pPr>
        <w:spacing w:after="0"/>
        <w:jc w:val="both"/>
        <w:rPr>
          <w:rFonts w:cstheme="minorHAnsi"/>
          <w:bCs/>
        </w:rPr>
      </w:pPr>
    </w:p>
    <w:p w14:paraId="0EB90A86" w14:textId="4497C646" w:rsidR="003C1313" w:rsidRDefault="003C1313" w:rsidP="003C1313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>Propose</w:t>
      </w:r>
      <w:r>
        <w:rPr>
          <w:rFonts w:cstheme="minorHAnsi"/>
          <w:bCs/>
        </w:rPr>
        <w:t>d:</w:t>
      </w:r>
      <w:r w:rsidR="00E74342">
        <w:rPr>
          <w:rFonts w:cstheme="minorHAnsi"/>
          <w:bCs/>
        </w:rPr>
        <w:t xml:space="preserve"> </w:t>
      </w:r>
      <w:r w:rsidR="00146E7D">
        <w:rPr>
          <w:rFonts w:cstheme="minorHAnsi"/>
          <w:bCs/>
        </w:rPr>
        <w:t>CO</w:t>
      </w:r>
    </w:p>
    <w:p w14:paraId="08B9FB0F" w14:textId="3FC1C87E" w:rsidR="003C1313" w:rsidRDefault="003C131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Seconded:</w:t>
      </w:r>
      <w:r w:rsidR="00E74342">
        <w:rPr>
          <w:rFonts w:cstheme="minorHAnsi"/>
          <w:bCs/>
        </w:rPr>
        <w:t xml:space="preserve"> </w:t>
      </w:r>
      <w:r w:rsidR="00146E7D">
        <w:rPr>
          <w:rFonts w:cstheme="minorHAnsi"/>
          <w:bCs/>
        </w:rPr>
        <w:t>DM</w:t>
      </w:r>
    </w:p>
    <w:p w14:paraId="5C4C8D78" w14:textId="77777777" w:rsidR="003C1313" w:rsidRDefault="003C1313" w:rsidP="003C1313">
      <w:pPr>
        <w:spacing w:after="0"/>
        <w:jc w:val="both"/>
        <w:rPr>
          <w:rFonts w:cstheme="minorHAnsi"/>
          <w:bCs/>
        </w:rPr>
      </w:pPr>
    </w:p>
    <w:p w14:paraId="402B3A80" w14:textId="77777777" w:rsidR="00262E1C" w:rsidRDefault="00262E1C" w:rsidP="003C1313">
      <w:pPr>
        <w:spacing w:after="0"/>
        <w:jc w:val="both"/>
        <w:rPr>
          <w:rFonts w:cstheme="minorHAnsi"/>
          <w:b/>
        </w:rPr>
      </w:pPr>
    </w:p>
    <w:p w14:paraId="481F93BE" w14:textId="77777777" w:rsidR="00262E1C" w:rsidRDefault="00262E1C" w:rsidP="003C1313">
      <w:pPr>
        <w:spacing w:after="0"/>
        <w:jc w:val="both"/>
        <w:rPr>
          <w:rFonts w:cstheme="minorHAnsi"/>
          <w:b/>
        </w:rPr>
      </w:pPr>
    </w:p>
    <w:p w14:paraId="5873CDF2" w14:textId="55701697" w:rsidR="003C1313" w:rsidRDefault="008D0A0E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 w:rsidR="006C26D2">
        <w:rPr>
          <w:rFonts w:cstheme="minorHAnsi"/>
          <w:b/>
        </w:rPr>
        <w:t>6-01</w:t>
      </w:r>
      <w:r w:rsidR="004A24FA">
        <w:rPr>
          <w:rFonts w:cstheme="minorHAnsi"/>
          <w:b/>
        </w:rPr>
        <w:t>-6</w:t>
      </w:r>
      <w:r w:rsidR="003C1313">
        <w:rPr>
          <w:rFonts w:cstheme="minorHAnsi"/>
          <w:b/>
        </w:rPr>
        <w:tab/>
      </w:r>
      <w:r w:rsidR="00C8276F">
        <w:rPr>
          <w:rFonts w:cstheme="minorHAnsi"/>
          <w:b/>
        </w:rPr>
        <w:t>M</w:t>
      </w:r>
      <w:r w:rsidR="003C1313" w:rsidRPr="00407858">
        <w:rPr>
          <w:rFonts w:cstheme="minorHAnsi"/>
          <w:b/>
        </w:rPr>
        <w:t>atters arising from the last meeting for information only.</w:t>
      </w:r>
    </w:p>
    <w:p w14:paraId="625F4F3B" w14:textId="06BE5B02" w:rsidR="00D42FE9" w:rsidRPr="00D42FE9" w:rsidRDefault="008B7AE7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None.</w:t>
      </w:r>
    </w:p>
    <w:p w14:paraId="56D9FBF8" w14:textId="77777777" w:rsidR="00AC75FD" w:rsidRPr="00AC75FD" w:rsidRDefault="00AC75FD" w:rsidP="003C1313">
      <w:pPr>
        <w:spacing w:after="0"/>
        <w:jc w:val="both"/>
        <w:rPr>
          <w:rFonts w:cstheme="minorHAnsi"/>
          <w:bCs/>
        </w:rPr>
      </w:pPr>
    </w:p>
    <w:p w14:paraId="55A83DD0" w14:textId="10B0D9DC" w:rsidR="003C1313" w:rsidRDefault="00F25572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</w:t>
      </w:r>
      <w:r w:rsidR="0037577D">
        <w:rPr>
          <w:rFonts w:cstheme="minorHAnsi"/>
          <w:b/>
        </w:rPr>
        <w:t>-7</w:t>
      </w:r>
      <w:r w:rsidR="003C1313">
        <w:rPr>
          <w:rFonts w:cstheme="minorHAnsi"/>
          <w:b/>
        </w:rPr>
        <w:tab/>
      </w:r>
      <w:r w:rsidR="003C1313" w:rsidRPr="00407858">
        <w:rPr>
          <w:rFonts w:cstheme="minorHAnsi"/>
          <w:b/>
        </w:rPr>
        <w:t>To receive a report from</w:t>
      </w:r>
      <w:r w:rsidR="003C1313">
        <w:rPr>
          <w:rFonts w:cstheme="minorHAnsi"/>
          <w:b/>
        </w:rPr>
        <w:t xml:space="preserve"> </w:t>
      </w:r>
      <w:proofErr w:type="spellStart"/>
      <w:r w:rsidR="003C1313">
        <w:rPr>
          <w:rFonts w:cstheme="minorHAnsi"/>
          <w:b/>
        </w:rPr>
        <w:t>Eggardon</w:t>
      </w:r>
      <w:proofErr w:type="spellEnd"/>
      <w:r w:rsidR="003C1313">
        <w:rPr>
          <w:rFonts w:cstheme="minorHAnsi"/>
          <w:b/>
        </w:rPr>
        <w:t xml:space="preserve"> Ward Councillor for</w:t>
      </w:r>
      <w:r w:rsidR="003C1313" w:rsidRPr="00407858">
        <w:rPr>
          <w:rFonts w:cstheme="minorHAnsi"/>
          <w:b/>
        </w:rPr>
        <w:t xml:space="preserve"> Dorset Council (Neil Eysenck)</w:t>
      </w:r>
    </w:p>
    <w:p w14:paraId="14023379" w14:textId="54BBBFD3" w:rsidR="00E0645D" w:rsidRDefault="00B61E09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No report </w:t>
      </w:r>
      <w:r w:rsidR="002B20AA">
        <w:rPr>
          <w:rFonts w:cstheme="minorHAnsi"/>
          <w:bCs/>
        </w:rPr>
        <w:t>received</w:t>
      </w:r>
      <w:r>
        <w:rPr>
          <w:rFonts w:cstheme="minorHAnsi"/>
          <w:bCs/>
        </w:rPr>
        <w:t xml:space="preserve">. </w:t>
      </w:r>
    </w:p>
    <w:p w14:paraId="4C16FEF5" w14:textId="7BDC7CA8" w:rsidR="00B61E09" w:rsidRDefault="006856F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Cllr </w:t>
      </w:r>
      <w:r w:rsidR="00A573EC">
        <w:rPr>
          <w:rFonts w:cstheme="minorHAnsi"/>
          <w:bCs/>
        </w:rPr>
        <w:t xml:space="preserve">S Palmer asked Councillors to forward any comments regarding </w:t>
      </w:r>
      <w:r w:rsidR="00AF18C3">
        <w:rPr>
          <w:rFonts w:cstheme="minorHAnsi"/>
          <w:bCs/>
        </w:rPr>
        <w:t xml:space="preserve">the review of Ward </w:t>
      </w:r>
      <w:r w:rsidR="002B20AA">
        <w:rPr>
          <w:rFonts w:cstheme="minorHAnsi"/>
          <w:bCs/>
        </w:rPr>
        <w:t>b</w:t>
      </w:r>
      <w:r w:rsidR="00AF18C3">
        <w:rPr>
          <w:rFonts w:cstheme="minorHAnsi"/>
          <w:bCs/>
        </w:rPr>
        <w:t>oundaries to the Clerk’s email address.</w:t>
      </w:r>
    </w:p>
    <w:p w14:paraId="64540B96" w14:textId="77777777" w:rsidR="00212022" w:rsidRDefault="00212022" w:rsidP="003C1313">
      <w:pPr>
        <w:spacing w:after="0"/>
        <w:jc w:val="both"/>
        <w:rPr>
          <w:rFonts w:cstheme="minorHAnsi"/>
          <w:bCs/>
        </w:rPr>
      </w:pPr>
    </w:p>
    <w:p w14:paraId="1B24F059" w14:textId="6AE9A91A" w:rsidR="004E637B" w:rsidRPr="00F25572" w:rsidRDefault="004E637B" w:rsidP="003C1313">
      <w:pPr>
        <w:spacing w:after="0"/>
        <w:jc w:val="both"/>
        <w:rPr>
          <w:rFonts w:cstheme="minorHAnsi"/>
          <w:b/>
        </w:rPr>
      </w:pPr>
      <w:r w:rsidRPr="00F25572">
        <w:rPr>
          <w:rFonts w:cstheme="minorHAnsi"/>
          <w:b/>
        </w:rPr>
        <w:t>30-03-8</w:t>
      </w:r>
      <w:r w:rsidRPr="00F25572">
        <w:rPr>
          <w:rFonts w:cstheme="minorHAnsi"/>
          <w:b/>
        </w:rPr>
        <w:tab/>
        <w:t xml:space="preserve">To acknowledge the resignation of the </w:t>
      </w:r>
      <w:r w:rsidR="007931E1" w:rsidRPr="00F25572">
        <w:rPr>
          <w:rFonts w:cstheme="minorHAnsi"/>
          <w:b/>
        </w:rPr>
        <w:t>Clerk and Responsible Finance Officer and discuss recruitment</w:t>
      </w:r>
    </w:p>
    <w:p w14:paraId="7B7BFFBE" w14:textId="297A233A" w:rsidR="007931E1" w:rsidRDefault="006856F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Cllr S Palmer</w:t>
      </w:r>
      <w:r w:rsidR="007931E1">
        <w:rPr>
          <w:rFonts w:cstheme="minorHAnsi"/>
          <w:bCs/>
        </w:rPr>
        <w:t xml:space="preserve"> confirmed that following 2 interviews</w:t>
      </w:r>
      <w:r w:rsidR="004D398D">
        <w:rPr>
          <w:rFonts w:cstheme="minorHAnsi"/>
          <w:bCs/>
        </w:rPr>
        <w:t xml:space="preserve"> conducted by herself and </w:t>
      </w:r>
      <w:r>
        <w:rPr>
          <w:rFonts w:cstheme="minorHAnsi"/>
          <w:bCs/>
        </w:rPr>
        <w:t>Cllr C Ould</w:t>
      </w:r>
      <w:r w:rsidR="007931E1">
        <w:rPr>
          <w:rFonts w:cstheme="minorHAnsi"/>
          <w:bCs/>
        </w:rPr>
        <w:t xml:space="preserve">, a successful candidate has been appointed and is due to start on 1 August 2026. In the interim, SP will carry out the role of Clerk and </w:t>
      </w:r>
      <w:r w:rsidR="002777F0">
        <w:rPr>
          <w:rFonts w:cstheme="minorHAnsi"/>
          <w:bCs/>
        </w:rPr>
        <w:t>the role of RFO will be carried out by a</w:t>
      </w:r>
      <w:r w:rsidR="00F25572">
        <w:rPr>
          <w:rFonts w:cstheme="minorHAnsi"/>
          <w:bCs/>
        </w:rPr>
        <w:t xml:space="preserve"> contractor</w:t>
      </w:r>
      <w:r w:rsidR="00392427">
        <w:rPr>
          <w:rFonts w:cstheme="minorHAnsi"/>
          <w:bCs/>
        </w:rPr>
        <w:t xml:space="preserve"> from 1 April 2026 until 7 August 2027</w:t>
      </w:r>
      <w:r w:rsidR="00F25572">
        <w:rPr>
          <w:rFonts w:cstheme="minorHAnsi"/>
          <w:bCs/>
        </w:rPr>
        <w:t>.</w:t>
      </w:r>
      <w:r w:rsidR="00AB3675">
        <w:rPr>
          <w:rFonts w:cstheme="minorHAnsi"/>
          <w:bCs/>
        </w:rPr>
        <w:t xml:space="preserve"> J Kyles will ensure a full handover with the interim RFO.</w:t>
      </w:r>
    </w:p>
    <w:p w14:paraId="07D412FC" w14:textId="77777777" w:rsidR="009E06F1" w:rsidRDefault="009E06F1" w:rsidP="003C1313">
      <w:pPr>
        <w:spacing w:after="0"/>
        <w:jc w:val="both"/>
        <w:rPr>
          <w:rFonts w:cstheme="minorHAnsi"/>
          <w:bCs/>
        </w:rPr>
      </w:pPr>
    </w:p>
    <w:p w14:paraId="20DB9DB4" w14:textId="54376D71" w:rsidR="009E06F1" w:rsidRDefault="009E06F1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>30-03-9</w:t>
      </w:r>
      <w:r>
        <w:rPr>
          <w:rFonts w:cstheme="minorHAnsi"/>
          <w:b/>
        </w:rPr>
        <w:tab/>
        <w:t>To discuss the potential cl</w:t>
      </w:r>
      <w:r w:rsidR="00295058">
        <w:rPr>
          <w:rFonts w:cstheme="minorHAnsi"/>
          <w:b/>
        </w:rPr>
        <w:t>os</w:t>
      </w:r>
      <w:r w:rsidR="00DC5A57">
        <w:rPr>
          <w:rFonts w:cstheme="minorHAnsi"/>
          <w:b/>
        </w:rPr>
        <w:t>u</w:t>
      </w:r>
      <w:r>
        <w:rPr>
          <w:rFonts w:cstheme="minorHAnsi"/>
          <w:b/>
        </w:rPr>
        <w:t>re of Maiden Newton fire station and parish council response</w:t>
      </w:r>
    </w:p>
    <w:p w14:paraId="456BBE19" w14:textId="16AE1E25" w:rsidR="00295058" w:rsidRDefault="00295058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 general discussion was held </w:t>
      </w:r>
      <w:r w:rsidR="00AA6A91">
        <w:rPr>
          <w:rFonts w:cstheme="minorHAnsi"/>
          <w:bCs/>
        </w:rPr>
        <w:t>noting</w:t>
      </w:r>
      <w:r w:rsidR="007F7481">
        <w:rPr>
          <w:rFonts w:cstheme="minorHAnsi"/>
          <w:bCs/>
        </w:rPr>
        <w:t xml:space="preserve"> that </w:t>
      </w:r>
      <w:r w:rsidR="000D4387">
        <w:rPr>
          <w:rFonts w:cstheme="minorHAnsi"/>
          <w:bCs/>
        </w:rPr>
        <w:t>the initiative to close volunteer fire stations is driven by central government</w:t>
      </w:r>
      <w:r w:rsidR="002819B6">
        <w:rPr>
          <w:rFonts w:cstheme="minorHAnsi"/>
          <w:bCs/>
        </w:rPr>
        <w:t xml:space="preserve"> and</w:t>
      </w:r>
      <w:r w:rsidR="00AA6A91">
        <w:rPr>
          <w:rFonts w:cstheme="minorHAnsi"/>
          <w:bCs/>
        </w:rPr>
        <w:t xml:space="preserve"> highlighting</w:t>
      </w:r>
      <w:r w:rsidR="0040742D">
        <w:rPr>
          <w:rFonts w:cstheme="minorHAnsi"/>
          <w:bCs/>
        </w:rPr>
        <w:t xml:space="preserve"> the importance of Maiden Newton fire station</w:t>
      </w:r>
      <w:r w:rsidR="0022458D">
        <w:rPr>
          <w:rFonts w:cstheme="minorHAnsi"/>
          <w:bCs/>
        </w:rPr>
        <w:t xml:space="preserve"> and</w:t>
      </w:r>
      <w:r>
        <w:rPr>
          <w:rFonts w:cstheme="minorHAnsi"/>
          <w:bCs/>
        </w:rPr>
        <w:t xml:space="preserve"> the action</w:t>
      </w:r>
      <w:r w:rsidR="0040742D">
        <w:rPr>
          <w:rFonts w:cstheme="minorHAnsi"/>
          <w:bCs/>
        </w:rPr>
        <w:t>s</w:t>
      </w:r>
      <w:r>
        <w:rPr>
          <w:rFonts w:cstheme="minorHAnsi"/>
          <w:bCs/>
        </w:rPr>
        <w:t xml:space="preserve"> of</w:t>
      </w:r>
      <w:r w:rsidR="00DC5A57">
        <w:rPr>
          <w:rFonts w:cstheme="minorHAnsi"/>
          <w:bCs/>
        </w:rPr>
        <w:t xml:space="preserve"> MP Ed</w:t>
      </w:r>
      <w:r w:rsidR="007F7481">
        <w:rPr>
          <w:rFonts w:cstheme="minorHAnsi"/>
          <w:bCs/>
        </w:rPr>
        <w:t>ward</w:t>
      </w:r>
      <w:r w:rsidR="00DC5A57">
        <w:rPr>
          <w:rFonts w:cstheme="minorHAnsi"/>
          <w:bCs/>
        </w:rPr>
        <w:t xml:space="preserve"> Morello</w:t>
      </w:r>
      <w:r w:rsidR="00733884">
        <w:rPr>
          <w:rFonts w:cstheme="minorHAnsi"/>
          <w:bCs/>
        </w:rPr>
        <w:t xml:space="preserve">, </w:t>
      </w:r>
      <w:r w:rsidR="00362280">
        <w:rPr>
          <w:rFonts w:cstheme="minorHAnsi"/>
          <w:bCs/>
        </w:rPr>
        <w:t xml:space="preserve">Trade </w:t>
      </w:r>
      <w:r w:rsidR="008116EB">
        <w:rPr>
          <w:rFonts w:cstheme="minorHAnsi"/>
          <w:bCs/>
        </w:rPr>
        <w:t xml:space="preserve">Union, </w:t>
      </w:r>
      <w:r w:rsidR="00733884">
        <w:rPr>
          <w:rFonts w:cstheme="minorHAnsi"/>
          <w:bCs/>
        </w:rPr>
        <w:t>local volunteer firefighters</w:t>
      </w:r>
      <w:r w:rsidR="006626F7">
        <w:rPr>
          <w:rFonts w:cstheme="minorHAnsi"/>
          <w:bCs/>
        </w:rPr>
        <w:t xml:space="preserve"> and members of the public. </w:t>
      </w:r>
      <w:r>
        <w:rPr>
          <w:rFonts w:cstheme="minorHAnsi"/>
          <w:bCs/>
        </w:rPr>
        <w:t xml:space="preserve"> </w:t>
      </w:r>
      <w:r w:rsidR="0022458D">
        <w:rPr>
          <w:rFonts w:cstheme="minorHAnsi"/>
          <w:bCs/>
        </w:rPr>
        <w:t xml:space="preserve">Following </w:t>
      </w:r>
      <w:r w:rsidR="006176F2">
        <w:rPr>
          <w:rFonts w:cstheme="minorHAnsi"/>
          <w:bCs/>
        </w:rPr>
        <w:t>the</w:t>
      </w:r>
      <w:r w:rsidR="0022458D">
        <w:rPr>
          <w:rFonts w:cstheme="minorHAnsi"/>
          <w:bCs/>
        </w:rPr>
        <w:t xml:space="preserve"> discussion</w:t>
      </w:r>
      <w:r w:rsidR="00735BCA">
        <w:rPr>
          <w:rFonts w:cstheme="minorHAnsi"/>
          <w:bCs/>
        </w:rPr>
        <w:t>,</w:t>
      </w:r>
      <w:r w:rsidR="0022458D">
        <w:rPr>
          <w:rFonts w:cstheme="minorHAnsi"/>
          <w:bCs/>
        </w:rPr>
        <w:t xml:space="preserve"> it was agreed that the parish council would </w:t>
      </w:r>
      <w:r w:rsidR="00AD186E">
        <w:rPr>
          <w:rFonts w:cstheme="minorHAnsi"/>
          <w:bCs/>
        </w:rPr>
        <w:t>encourage individuals to sign the petition and complete the survey</w:t>
      </w:r>
      <w:r w:rsidR="00735BCA">
        <w:rPr>
          <w:rFonts w:cstheme="minorHAnsi"/>
          <w:bCs/>
        </w:rPr>
        <w:t>.</w:t>
      </w:r>
    </w:p>
    <w:p w14:paraId="39F74836" w14:textId="77777777" w:rsidR="00735BCA" w:rsidRDefault="00735BCA" w:rsidP="003C1313">
      <w:pPr>
        <w:spacing w:after="0"/>
        <w:jc w:val="both"/>
        <w:rPr>
          <w:rFonts w:cstheme="minorHAnsi"/>
          <w:bCs/>
        </w:rPr>
      </w:pPr>
    </w:p>
    <w:p w14:paraId="56D585F0" w14:textId="66824A5A" w:rsidR="00735BCA" w:rsidRDefault="00735BCA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>30-03-10</w:t>
      </w:r>
      <w:r>
        <w:rPr>
          <w:rFonts w:cstheme="minorHAnsi"/>
          <w:b/>
        </w:rPr>
        <w:tab/>
      </w:r>
      <w:r w:rsidR="00606372">
        <w:rPr>
          <w:rFonts w:cstheme="minorHAnsi"/>
          <w:b/>
        </w:rPr>
        <w:t>To confirm dates for 2026-2027</w:t>
      </w:r>
    </w:p>
    <w:p w14:paraId="44107BA4" w14:textId="535F7652" w:rsidR="00606372" w:rsidRDefault="00606372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 following dates were confirmed, although </w:t>
      </w:r>
      <w:r w:rsidR="0085479D">
        <w:rPr>
          <w:rFonts w:cstheme="minorHAnsi"/>
          <w:bCs/>
        </w:rPr>
        <w:t>the Parish Council reserves the right to change them due to unforeseen circumstances.</w:t>
      </w:r>
    </w:p>
    <w:p w14:paraId="488D06F5" w14:textId="51BBB973" w:rsidR="00211B42" w:rsidRDefault="00211B42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Monday 27 July 2026</w:t>
      </w:r>
    </w:p>
    <w:p w14:paraId="370CB95E" w14:textId="07C629D4" w:rsidR="00211B42" w:rsidRDefault="00211B42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Monday 28 September 2026</w:t>
      </w:r>
    </w:p>
    <w:p w14:paraId="1093CC3A" w14:textId="7934891F" w:rsidR="00211B42" w:rsidRDefault="00211B42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Monday 30 November 2026</w:t>
      </w:r>
    </w:p>
    <w:p w14:paraId="37C0BC1E" w14:textId="03EE6C40" w:rsidR="00211B42" w:rsidRDefault="00211B42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Monday </w:t>
      </w:r>
      <w:r w:rsidR="00DC4B16">
        <w:rPr>
          <w:rFonts w:cstheme="minorHAnsi"/>
          <w:bCs/>
        </w:rPr>
        <w:t>25 January 2027</w:t>
      </w:r>
    </w:p>
    <w:p w14:paraId="71184025" w14:textId="0747FE5E" w:rsidR="00DC4B16" w:rsidRDefault="00DC4B16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Monday 22 March 2027 (due to Easter Monday falling on the 29</w:t>
      </w:r>
      <w:r w:rsidRPr="00DC4B16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>)</w:t>
      </w:r>
    </w:p>
    <w:p w14:paraId="006C1589" w14:textId="38C17233" w:rsidR="005A37E3" w:rsidRDefault="005A37E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Monday 17 May 2027 (Annual Parish </w:t>
      </w:r>
      <w:r w:rsidR="00D8533A">
        <w:rPr>
          <w:rFonts w:cstheme="minorHAnsi"/>
          <w:bCs/>
        </w:rPr>
        <w:t>Meeting</w:t>
      </w:r>
      <w:r>
        <w:rPr>
          <w:rFonts w:cstheme="minorHAnsi"/>
          <w:bCs/>
        </w:rPr>
        <w:t xml:space="preserve"> and </w:t>
      </w:r>
      <w:r w:rsidR="00F37350">
        <w:rPr>
          <w:rFonts w:cstheme="minorHAnsi"/>
          <w:bCs/>
        </w:rPr>
        <w:t>Parish Council Meeting)</w:t>
      </w:r>
    </w:p>
    <w:p w14:paraId="5A088B04" w14:textId="77777777" w:rsidR="00D8533A" w:rsidRDefault="00D8533A" w:rsidP="003C1313">
      <w:pPr>
        <w:spacing w:after="0"/>
        <w:jc w:val="both"/>
        <w:rPr>
          <w:rFonts w:cstheme="minorHAnsi"/>
          <w:bCs/>
        </w:rPr>
      </w:pPr>
    </w:p>
    <w:p w14:paraId="26C7C639" w14:textId="63859B9F" w:rsidR="00D8533A" w:rsidRDefault="00D8533A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>30-03-11</w:t>
      </w:r>
      <w:r>
        <w:rPr>
          <w:rFonts w:cstheme="minorHAnsi"/>
          <w:b/>
        </w:rPr>
        <w:tab/>
        <w:t>To discuss arrangements for the Annual Parish Meeting</w:t>
      </w:r>
    </w:p>
    <w:p w14:paraId="6764DCD3" w14:textId="01712444" w:rsidR="00D8533A" w:rsidRDefault="006856F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Cllr S Palmer</w:t>
      </w:r>
      <w:r w:rsidR="00E14C3B">
        <w:rPr>
          <w:rFonts w:cstheme="minorHAnsi"/>
          <w:bCs/>
        </w:rPr>
        <w:t xml:space="preserve"> to </w:t>
      </w:r>
      <w:r w:rsidR="00362280">
        <w:rPr>
          <w:rFonts w:cstheme="minorHAnsi"/>
          <w:bCs/>
        </w:rPr>
        <w:t>check</w:t>
      </w:r>
      <w:r w:rsidR="00E14C3B">
        <w:rPr>
          <w:rFonts w:cstheme="minorHAnsi"/>
          <w:bCs/>
        </w:rPr>
        <w:t xml:space="preserve"> the main hall in the Savill Hall</w:t>
      </w:r>
      <w:r w:rsidR="00362280">
        <w:rPr>
          <w:rFonts w:cstheme="minorHAnsi"/>
          <w:bCs/>
        </w:rPr>
        <w:t>is booked</w:t>
      </w:r>
      <w:r w:rsidR="00E14C3B">
        <w:rPr>
          <w:rFonts w:cstheme="minorHAnsi"/>
          <w:bCs/>
        </w:rPr>
        <w:t xml:space="preserve"> from 6.30pm to 7.00pm</w:t>
      </w:r>
      <w:r w:rsidR="00954D99">
        <w:rPr>
          <w:rFonts w:cstheme="minorHAnsi"/>
          <w:bCs/>
        </w:rPr>
        <w:t>.</w:t>
      </w:r>
    </w:p>
    <w:p w14:paraId="469AD425" w14:textId="0CF14EB2" w:rsidR="00E14C3B" w:rsidRDefault="006856F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Cllr B Sennett</w:t>
      </w:r>
      <w:r w:rsidR="00E14C3B">
        <w:rPr>
          <w:rFonts w:cstheme="minorHAnsi"/>
          <w:bCs/>
        </w:rPr>
        <w:t xml:space="preserve"> to </w:t>
      </w:r>
      <w:r w:rsidR="00951132">
        <w:rPr>
          <w:rFonts w:cstheme="minorHAnsi"/>
          <w:bCs/>
        </w:rPr>
        <w:t>prepare and send to</w:t>
      </w:r>
      <w:r w:rsidR="00362280">
        <w:rPr>
          <w:rFonts w:cstheme="minorHAnsi"/>
          <w:bCs/>
        </w:rPr>
        <w:t xml:space="preserve"> the</w:t>
      </w:r>
      <w:r w:rsidR="00951132">
        <w:rPr>
          <w:rFonts w:cstheme="minorHAnsi"/>
          <w:bCs/>
        </w:rPr>
        <w:t xml:space="preserve"> Editor notice of Annual Parish Meeting for publication in</w:t>
      </w:r>
      <w:r w:rsidR="00954D99">
        <w:rPr>
          <w:rFonts w:cstheme="minorHAnsi"/>
          <w:bCs/>
        </w:rPr>
        <w:t xml:space="preserve"> the</w:t>
      </w:r>
      <w:r w:rsidR="00951132">
        <w:rPr>
          <w:rFonts w:cstheme="minorHAnsi"/>
          <w:bCs/>
        </w:rPr>
        <w:t xml:space="preserve"> Chimes Magazine</w:t>
      </w:r>
      <w:r w:rsidR="00954D99">
        <w:rPr>
          <w:rFonts w:cstheme="minorHAnsi"/>
          <w:bCs/>
        </w:rPr>
        <w:t>.</w:t>
      </w:r>
    </w:p>
    <w:p w14:paraId="2D0597A9" w14:textId="77777777" w:rsidR="00954D99" w:rsidRDefault="00954D99" w:rsidP="003C1313">
      <w:pPr>
        <w:spacing w:after="0"/>
        <w:jc w:val="both"/>
        <w:rPr>
          <w:rFonts w:cstheme="minorHAnsi"/>
          <w:bCs/>
        </w:rPr>
      </w:pPr>
    </w:p>
    <w:p w14:paraId="40CC4DA8" w14:textId="0D6C3F61" w:rsidR="00954D99" w:rsidRDefault="00954D99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30-03-12</w:t>
      </w:r>
      <w:r>
        <w:rPr>
          <w:rFonts w:cstheme="minorHAnsi"/>
          <w:b/>
        </w:rPr>
        <w:tab/>
        <w:t>To adopt an IT policy in line with the new Assertion 10 of the AGAR audit</w:t>
      </w:r>
    </w:p>
    <w:p w14:paraId="7313F10E" w14:textId="030C79A0" w:rsidR="00954D99" w:rsidRDefault="0011646D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It was resolved to adopt the IT policy</w:t>
      </w:r>
      <w:r w:rsidR="00362280">
        <w:rPr>
          <w:rFonts w:cstheme="minorHAnsi"/>
          <w:bCs/>
        </w:rPr>
        <w:t xml:space="preserve"> in line with the new Assertion 10 for the AGAR audit.</w:t>
      </w:r>
    </w:p>
    <w:p w14:paraId="21FF66FA" w14:textId="77777777" w:rsidR="0011646D" w:rsidRDefault="0011646D" w:rsidP="003C1313">
      <w:pPr>
        <w:spacing w:after="0"/>
        <w:jc w:val="both"/>
        <w:rPr>
          <w:rFonts w:cstheme="minorHAnsi"/>
          <w:bCs/>
        </w:rPr>
      </w:pPr>
    </w:p>
    <w:p w14:paraId="4C05E361" w14:textId="421EE549" w:rsidR="0011646D" w:rsidRDefault="0011646D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Proposed:</w:t>
      </w:r>
      <w:r w:rsidR="004E1AA5">
        <w:rPr>
          <w:rFonts w:cstheme="minorHAnsi"/>
          <w:bCs/>
        </w:rPr>
        <w:tab/>
      </w:r>
      <w:r w:rsidR="005C5071">
        <w:rPr>
          <w:rFonts w:cstheme="minorHAnsi"/>
          <w:bCs/>
        </w:rPr>
        <w:t>SS</w:t>
      </w:r>
    </w:p>
    <w:p w14:paraId="7A8CE6AB" w14:textId="364EE93A" w:rsidR="0011646D" w:rsidRDefault="0011646D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Seconded: </w:t>
      </w:r>
      <w:r w:rsidR="004E1AA5">
        <w:rPr>
          <w:rFonts w:cstheme="minorHAnsi"/>
          <w:bCs/>
        </w:rPr>
        <w:tab/>
      </w:r>
      <w:r w:rsidR="005C5071">
        <w:rPr>
          <w:rFonts w:cstheme="minorHAnsi"/>
          <w:bCs/>
        </w:rPr>
        <w:t>CO</w:t>
      </w:r>
    </w:p>
    <w:p w14:paraId="446185DA" w14:textId="77777777" w:rsidR="005C5071" w:rsidRDefault="005C5071" w:rsidP="003C1313">
      <w:pPr>
        <w:spacing w:after="0"/>
        <w:jc w:val="both"/>
        <w:rPr>
          <w:rFonts w:cstheme="minorHAnsi"/>
          <w:bCs/>
        </w:rPr>
      </w:pPr>
    </w:p>
    <w:p w14:paraId="7C4D9D5F" w14:textId="77777777" w:rsidR="004E1AA5" w:rsidRDefault="005C5071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lastRenderedPageBreak/>
        <w:t>30-03-13</w:t>
      </w:r>
      <w:r>
        <w:rPr>
          <w:rFonts w:cstheme="minorHAnsi"/>
          <w:b/>
        </w:rPr>
        <w:tab/>
      </w:r>
      <w:r w:rsidR="004E1AA5">
        <w:rPr>
          <w:rFonts w:cstheme="minorHAnsi"/>
          <w:b/>
        </w:rPr>
        <w:t>To re-adopt the Data Protection and FOI Policy</w:t>
      </w:r>
    </w:p>
    <w:p w14:paraId="3BEE29A3" w14:textId="77777777" w:rsidR="004E1AA5" w:rsidRDefault="004E1AA5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It was resolved to re-adopt the Data Protection and FOI Policy</w:t>
      </w:r>
    </w:p>
    <w:p w14:paraId="79B76322" w14:textId="77777777" w:rsidR="004E1AA5" w:rsidRDefault="004E1AA5" w:rsidP="003C1313">
      <w:pPr>
        <w:spacing w:after="0"/>
        <w:jc w:val="both"/>
        <w:rPr>
          <w:rFonts w:cstheme="minorHAnsi"/>
          <w:bCs/>
        </w:rPr>
      </w:pPr>
    </w:p>
    <w:p w14:paraId="6893D8D9" w14:textId="24808791" w:rsidR="004E1AA5" w:rsidRDefault="004E1AA5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Proposed:</w:t>
      </w:r>
      <w:r>
        <w:rPr>
          <w:rFonts w:cstheme="minorHAnsi"/>
          <w:bCs/>
        </w:rPr>
        <w:tab/>
      </w:r>
      <w:r w:rsidR="00842698">
        <w:rPr>
          <w:rFonts w:cstheme="minorHAnsi"/>
          <w:bCs/>
        </w:rPr>
        <w:t>BS</w:t>
      </w:r>
    </w:p>
    <w:p w14:paraId="26C1ACD3" w14:textId="21EF950C" w:rsidR="005C5071" w:rsidRDefault="004E1AA5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Seconded:</w:t>
      </w:r>
      <w:r w:rsidR="005C5071">
        <w:rPr>
          <w:rFonts w:cstheme="minorHAnsi"/>
          <w:b/>
        </w:rPr>
        <w:tab/>
      </w:r>
      <w:r w:rsidR="00842698">
        <w:rPr>
          <w:rFonts w:cstheme="minorHAnsi"/>
          <w:bCs/>
        </w:rPr>
        <w:t>DM</w:t>
      </w:r>
    </w:p>
    <w:p w14:paraId="497EAB5C" w14:textId="77777777" w:rsidR="00842698" w:rsidRDefault="00842698" w:rsidP="003C1313">
      <w:pPr>
        <w:spacing w:after="0"/>
        <w:jc w:val="both"/>
        <w:rPr>
          <w:rFonts w:cstheme="minorHAnsi"/>
          <w:bCs/>
        </w:rPr>
      </w:pPr>
    </w:p>
    <w:p w14:paraId="35B4D57F" w14:textId="18A17CA4" w:rsidR="00842698" w:rsidRDefault="00842698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30-03-14</w:t>
      </w:r>
      <w:r>
        <w:rPr>
          <w:rFonts w:cstheme="minorHAnsi"/>
          <w:b/>
        </w:rPr>
        <w:tab/>
        <w:t>To review the current Asset List for insurance purposes</w:t>
      </w:r>
    </w:p>
    <w:p w14:paraId="135D530E" w14:textId="662DEC2B" w:rsidR="00842698" w:rsidRPr="00842698" w:rsidRDefault="006856F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Cllr B Sennett</w:t>
      </w:r>
      <w:r w:rsidR="00842698">
        <w:rPr>
          <w:rFonts w:cstheme="minorHAnsi"/>
          <w:bCs/>
        </w:rPr>
        <w:t xml:space="preserve"> </w:t>
      </w:r>
      <w:r>
        <w:rPr>
          <w:rFonts w:cstheme="minorHAnsi"/>
          <w:bCs/>
        </w:rPr>
        <w:t>requested,</w:t>
      </w:r>
      <w:r w:rsidR="00842698">
        <w:rPr>
          <w:rFonts w:cstheme="minorHAnsi"/>
          <w:bCs/>
        </w:rPr>
        <w:t xml:space="preserve"> that </w:t>
      </w:r>
      <w:r w:rsidR="003454A7">
        <w:rPr>
          <w:rFonts w:cstheme="minorHAnsi"/>
          <w:bCs/>
        </w:rPr>
        <w:t xml:space="preserve">due to it being no longer usable as it </w:t>
      </w:r>
      <w:r w:rsidR="00B2720E">
        <w:rPr>
          <w:rFonts w:cstheme="minorHAnsi"/>
          <w:bCs/>
        </w:rPr>
        <w:t>was</w:t>
      </w:r>
      <w:r w:rsidR="003454A7">
        <w:rPr>
          <w:rFonts w:cstheme="minorHAnsi"/>
          <w:bCs/>
        </w:rPr>
        <w:t xml:space="preserve"> rotten, the bench </w:t>
      </w:r>
      <w:r w:rsidR="00EB6D17">
        <w:rPr>
          <w:rFonts w:cstheme="minorHAnsi"/>
          <w:bCs/>
        </w:rPr>
        <w:t>along the public footpath</w:t>
      </w:r>
      <w:r w:rsidR="00B2720E">
        <w:rPr>
          <w:rFonts w:cstheme="minorHAnsi"/>
          <w:bCs/>
        </w:rPr>
        <w:t xml:space="preserve"> that runs beside the </w:t>
      </w:r>
      <w:r w:rsidR="0032177F">
        <w:rPr>
          <w:rFonts w:cstheme="minorHAnsi"/>
          <w:bCs/>
        </w:rPr>
        <w:t xml:space="preserve">Cattistock </w:t>
      </w:r>
      <w:r w:rsidR="00B2720E">
        <w:rPr>
          <w:rFonts w:cstheme="minorHAnsi"/>
          <w:bCs/>
        </w:rPr>
        <w:t>cricket ground be removed from the asset list.</w:t>
      </w:r>
    </w:p>
    <w:p w14:paraId="4DBF5EED" w14:textId="77777777" w:rsidR="00DC4B16" w:rsidRPr="00606372" w:rsidRDefault="00DC4B16" w:rsidP="003C1313">
      <w:pPr>
        <w:spacing w:after="0"/>
        <w:jc w:val="both"/>
        <w:rPr>
          <w:rFonts w:cstheme="minorHAnsi"/>
          <w:bCs/>
        </w:rPr>
      </w:pPr>
    </w:p>
    <w:p w14:paraId="651D193A" w14:textId="1F07D706" w:rsidR="001E10DF" w:rsidRPr="00C34A91" w:rsidRDefault="007F7D6D" w:rsidP="00C34A91">
      <w:pPr>
        <w:jc w:val="both"/>
        <w:rPr>
          <w:rFonts w:cstheme="minorHAnsi"/>
          <w:b/>
        </w:rPr>
      </w:pPr>
      <w:r>
        <w:rPr>
          <w:rFonts w:cstheme="minorHAnsi"/>
          <w:b/>
        </w:rPr>
        <w:t>30-03-</w:t>
      </w:r>
      <w:r w:rsidR="009E06F1">
        <w:rPr>
          <w:rFonts w:cstheme="minorHAnsi"/>
          <w:b/>
        </w:rPr>
        <w:t>15</w:t>
      </w:r>
      <w:r w:rsidR="00A64FB0">
        <w:rPr>
          <w:rFonts w:cstheme="minorHAnsi"/>
          <w:b/>
        </w:rPr>
        <w:tab/>
      </w:r>
      <w:r w:rsidR="00C34A91">
        <w:rPr>
          <w:rFonts w:cstheme="minorHAnsi"/>
          <w:b/>
        </w:rPr>
        <w:t xml:space="preserve"> </w:t>
      </w:r>
      <w:r w:rsidR="003C1313" w:rsidRPr="00C34A91">
        <w:rPr>
          <w:rFonts w:cstheme="minorHAnsi"/>
          <w:b/>
        </w:rPr>
        <w:t>Community Spac</w:t>
      </w:r>
      <w:r w:rsidR="006E3D11" w:rsidRPr="00C34A91">
        <w:rPr>
          <w:rFonts w:cstheme="minorHAnsi"/>
          <w:b/>
        </w:rPr>
        <w:t>e</w:t>
      </w:r>
    </w:p>
    <w:p w14:paraId="2002DA37" w14:textId="0C3427D1" w:rsidR="003C1313" w:rsidRDefault="003A2781" w:rsidP="00506D4A">
      <w:pPr>
        <w:pStyle w:val="ListParagraph"/>
        <w:spacing w:after="0"/>
        <w:ind w:left="0"/>
        <w:jc w:val="both"/>
        <w:rPr>
          <w:rFonts w:cstheme="minorHAnsi"/>
          <w:b/>
        </w:rPr>
      </w:pPr>
      <w:proofErr w:type="spellStart"/>
      <w:r w:rsidRPr="006E3D11">
        <w:rPr>
          <w:rFonts w:cstheme="minorHAnsi"/>
          <w:b/>
        </w:rPr>
        <w:t>i</w:t>
      </w:r>
      <w:proofErr w:type="spellEnd"/>
      <w:r w:rsidRPr="006E3D11">
        <w:rPr>
          <w:rFonts w:cstheme="minorHAnsi"/>
          <w:b/>
        </w:rPr>
        <w:t xml:space="preserve">. </w:t>
      </w:r>
      <w:r w:rsidR="003C1313" w:rsidRPr="006E3D11">
        <w:rPr>
          <w:rFonts w:cstheme="minorHAnsi"/>
          <w:b/>
        </w:rPr>
        <w:t>To receive an update from the Community Space grou</w:t>
      </w:r>
      <w:r w:rsidR="00506D4A">
        <w:rPr>
          <w:rFonts w:cstheme="minorHAnsi"/>
          <w:b/>
        </w:rPr>
        <w:t>p</w:t>
      </w:r>
    </w:p>
    <w:p w14:paraId="623E6BE5" w14:textId="79A408E4" w:rsidR="005242CF" w:rsidRPr="005242CF" w:rsidRDefault="005242CF" w:rsidP="00506D4A">
      <w:pPr>
        <w:pStyle w:val="ListParagraph"/>
        <w:spacing w:after="0"/>
        <w:ind w:left="0"/>
        <w:jc w:val="both"/>
        <w:rPr>
          <w:rFonts w:cstheme="minorHAnsi"/>
          <w:bCs/>
        </w:rPr>
      </w:pPr>
      <w:r w:rsidRPr="005242CF">
        <w:rPr>
          <w:rFonts w:cstheme="minorHAnsi"/>
          <w:bCs/>
        </w:rPr>
        <w:t>None received.</w:t>
      </w:r>
    </w:p>
    <w:p w14:paraId="237727F7" w14:textId="77777777" w:rsidR="00E03B16" w:rsidRDefault="00E03B16" w:rsidP="00506D4A">
      <w:pPr>
        <w:pStyle w:val="ListParagraph"/>
        <w:spacing w:after="0"/>
        <w:ind w:left="0"/>
        <w:jc w:val="both"/>
        <w:rPr>
          <w:rFonts w:cstheme="minorHAnsi"/>
          <w:b/>
        </w:rPr>
      </w:pPr>
    </w:p>
    <w:p w14:paraId="6E223918" w14:textId="616801E4" w:rsidR="00E03B16" w:rsidRPr="00E03B16" w:rsidRDefault="00E03B16" w:rsidP="00E03B16">
      <w:pPr>
        <w:spacing w:after="0"/>
        <w:jc w:val="both"/>
        <w:rPr>
          <w:rFonts w:cstheme="minorHAnsi"/>
          <w:b/>
          <w:bCs/>
        </w:rPr>
      </w:pPr>
      <w:r w:rsidRPr="00E03B16">
        <w:rPr>
          <w:rFonts w:cstheme="minorHAnsi"/>
          <w:b/>
          <w:bCs/>
        </w:rPr>
        <w:t>ii. To consider the latest inspection reports and any repairs required</w:t>
      </w:r>
    </w:p>
    <w:p w14:paraId="69F9E63A" w14:textId="62F93C16" w:rsidR="00802B0C" w:rsidRDefault="00116F38" w:rsidP="00DB7C8F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Awaiting latest inspection report.</w:t>
      </w:r>
    </w:p>
    <w:p w14:paraId="55E80BF9" w14:textId="5B85CBF7" w:rsidR="00116F38" w:rsidRPr="001849DC" w:rsidRDefault="00F606DA" w:rsidP="00DB7C8F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Cllr S Palmer</w:t>
      </w:r>
      <w:r w:rsidR="00116F38">
        <w:rPr>
          <w:rFonts w:cstheme="minorHAnsi"/>
          <w:bCs/>
        </w:rPr>
        <w:t xml:space="preserve"> confirmed all works have now been completed.</w:t>
      </w:r>
    </w:p>
    <w:p w14:paraId="53669DF9" w14:textId="77777777" w:rsidR="00FC3A72" w:rsidRDefault="00FC3A72" w:rsidP="00DB7C8F">
      <w:pPr>
        <w:spacing w:after="0"/>
        <w:jc w:val="both"/>
        <w:rPr>
          <w:rFonts w:cstheme="minorHAnsi"/>
          <w:b/>
        </w:rPr>
      </w:pPr>
    </w:p>
    <w:p w14:paraId="14FB8838" w14:textId="78E81443" w:rsidR="00A1692B" w:rsidRDefault="00473C34" w:rsidP="00A1692B">
      <w:pPr>
        <w:jc w:val="both"/>
        <w:rPr>
          <w:rFonts w:cstheme="minorHAnsi"/>
          <w:b/>
        </w:rPr>
      </w:pPr>
      <w:r>
        <w:rPr>
          <w:rFonts w:cstheme="minorHAnsi"/>
          <w:b/>
        </w:rPr>
        <w:t>30-03-</w:t>
      </w:r>
      <w:r w:rsidR="003F3024">
        <w:rPr>
          <w:rFonts w:cstheme="minorHAnsi"/>
          <w:b/>
        </w:rPr>
        <w:t>16</w:t>
      </w:r>
      <w:r w:rsidR="003B1D2F">
        <w:rPr>
          <w:rFonts w:cstheme="minorHAnsi"/>
          <w:b/>
        </w:rPr>
        <w:tab/>
      </w:r>
      <w:r w:rsidR="00A21604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 xml:space="preserve">Financial </w:t>
      </w:r>
    </w:p>
    <w:p w14:paraId="43150917" w14:textId="08EB7ECD" w:rsidR="00EE77CA" w:rsidRDefault="00EE77CA" w:rsidP="00DB7C8F">
      <w:pPr>
        <w:spacing w:after="0"/>
        <w:jc w:val="both"/>
        <w:rPr>
          <w:rFonts w:cstheme="minorHAnsi"/>
          <w:b/>
          <w:bCs/>
        </w:rPr>
      </w:pPr>
      <w:proofErr w:type="spellStart"/>
      <w:r w:rsidRPr="00712B41">
        <w:rPr>
          <w:rFonts w:cstheme="minorHAnsi"/>
          <w:b/>
          <w:bCs/>
        </w:rPr>
        <w:t>i</w:t>
      </w:r>
      <w:proofErr w:type="spellEnd"/>
      <w:r w:rsidRPr="00712B41">
        <w:rPr>
          <w:rFonts w:cstheme="minorHAnsi"/>
          <w:b/>
          <w:bCs/>
        </w:rPr>
        <w:t>.</w:t>
      </w:r>
      <w:r w:rsidR="00712B41" w:rsidRPr="00712B41">
        <w:rPr>
          <w:rFonts w:cstheme="minorHAnsi"/>
          <w:b/>
          <w:bCs/>
        </w:rPr>
        <w:t xml:space="preserve"> </w:t>
      </w:r>
      <w:r w:rsidRPr="00712B41">
        <w:rPr>
          <w:rFonts w:cstheme="minorHAnsi"/>
          <w:b/>
          <w:bCs/>
        </w:rPr>
        <w:t>To review and approve all payments</w:t>
      </w:r>
      <w:r w:rsidR="00950E36">
        <w:rPr>
          <w:rFonts w:cstheme="minorHAnsi"/>
          <w:b/>
          <w:bCs/>
        </w:rPr>
        <w:t xml:space="preserve"> and receipts</w:t>
      </w:r>
      <w:r w:rsidRPr="00712B41">
        <w:rPr>
          <w:rFonts w:cstheme="minorHAnsi"/>
          <w:b/>
          <w:bCs/>
        </w:rPr>
        <w:t xml:space="preserve"> </w:t>
      </w:r>
      <w:r w:rsidR="00950E36">
        <w:rPr>
          <w:rFonts w:cstheme="minorHAnsi"/>
          <w:b/>
          <w:bCs/>
        </w:rPr>
        <w:t xml:space="preserve">due or paid/received since last meeting </w:t>
      </w:r>
    </w:p>
    <w:p w14:paraId="037A5B33" w14:textId="43FFF33C" w:rsidR="00586FEE" w:rsidRDefault="009F27C4" w:rsidP="00A1692B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F67006">
        <w:rPr>
          <w:rFonts w:cstheme="minorHAnsi"/>
        </w:rPr>
        <w:t xml:space="preserve">ll payments and receipts </w:t>
      </w:r>
      <w:r>
        <w:rPr>
          <w:rFonts w:cstheme="minorHAnsi"/>
        </w:rPr>
        <w:t>were approved</w:t>
      </w:r>
      <w:r w:rsidR="00586FEE">
        <w:rPr>
          <w:rFonts w:cstheme="minorHAnsi"/>
        </w:rPr>
        <w:t>.</w:t>
      </w:r>
      <w:r w:rsidR="006C7C7D">
        <w:rPr>
          <w:rFonts w:cstheme="minorHAnsi"/>
        </w:rPr>
        <w:t xml:space="preserve"> </w:t>
      </w:r>
    </w:p>
    <w:p w14:paraId="276D7308" w14:textId="7966DEA0" w:rsidR="009F27C4" w:rsidRDefault="009F27C4" w:rsidP="00F47ABB">
      <w:pPr>
        <w:spacing w:after="0"/>
        <w:jc w:val="both"/>
        <w:rPr>
          <w:rFonts w:cstheme="minorHAnsi"/>
        </w:rPr>
      </w:pPr>
      <w:r>
        <w:rPr>
          <w:rFonts w:cstheme="minorHAnsi"/>
        </w:rPr>
        <w:t>Proposed:</w:t>
      </w:r>
      <w:r w:rsidR="003F3024">
        <w:rPr>
          <w:rFonts w:cstheme="minorHAnsi"/>
        </w:rPr>
        <w:tab/>
        <w:t>DM</w:t>
      </w:r>
    </w:p>
    <w:p w14:paraId="1A82F68C" w14:textId="7FF0EC3C" w:rsidR="009F27C4" w:rsidRPr="008B5013" w:rsidRDefault="009F27C4" w:rsidP="00A1692B">
      <w:pPr>
        <w:jc w:val="both"/>
        <w:rPr>
          <w:rFonts w:cstheme="minorHAnsi"/>
        </w:rPr>
      </w:pPr>
      <w:r>
        <w:rPr>
          <w:rFonts w:cstheme="minorHAnsi"/>
        </w:rPr>
        <w:t>Seconded:</w:t>
      </w:r>
      <w:r w:rsidR="000B50E4">
        <w:rPr>
          <w:rFonts w:cstheme="minorHAnsi"/>
        </w:rPr>
        <w:t xml:space="preserve"> </w:t>
      </w:r>
      <w:r w:rsidR="003F3024">
        <w:rPr>
          <w:rFonts w:cstheme="minorHAnsi"/>
        </w:rPr>
        <w:tab/>
        <w:t>DN</w:t>
      </w:r>
    </w:p>
    <w:p w14:paraId="3207E133" w14:textId="05514C93" w:rsidR="00897278" w:rsidRPr="008511C8" w:rsidRDefault="00466CAC" w:rsidP="00712B41">
      <w:pPr>
        <w:jc w:val="both"/>
        <w:rPr>
          <w:rFonts w:cstheme="minorHAnsi"/>
          <w:b/>
          <w:bCs/>
          <w:i/>
          <w:iCs/>
        </w:rPr>
      </w:pPr>
      <w:r w:rsidRPr="008511C8">
        <w:rPr>
          <w:rFonts w:cstheme="minorHAnsi"/>
          <w:b/>
          <w:bCs/>
          <w:i/>
          <w:iCs/>
        </w:rPr>
        <w:t>Payments: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369"/>
        <w:gridCol w:w="2642"/>
      </w:tblGrid>
      <w:tr w:rsidR="00466CAC" w14:paraId="4835EDD2" w14:textId="77777777" w:rsidTr="00950E36">
        <w:trPr>
          <w:jc w:val="center"/>
        </w:trPr>
        <w:tc>
          <w:tcPr>
            <w:tcW w:w="3005" w:type="dxa"/>
          </w:tcPr>
          <w:p w14:paraId="39831CF3" w14:textId="3BB1FFA6" w:rsidR="00466CAC" w:rsidRPr="00712B41" w:rsidRDefault="00466CAC" w:rsidP="00466C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369" w:type="dxa"/>
          </w:tcPr>
          <w:p w14:paraId="75FA62ED" w14:textId="189320FB" w:rsidR="00466CAC" w:rsidRPr="00712B41" w:rsidRDefault="00466CAC" w:rsidP="00466CAC">
            <w:pPr>
              <w:pStyle w:val="ListParagraph"/>
              <w:ind w:left="0"/>
              <w:jc w:val="both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642" w:type="dxa"/>
          </w:tcPr>
          <w:p w14:paraId="21B21755" w14:textId="293CD3D3" w:rsidR="00466CAC" w:rsidRPr="00712B41" w:rsidRDefault="00466CAC" w:rsidP="00466CAC">
            <w:pPr>
              <w:pStyle w:val="ListParagraph"/>
              <w:ind w:left="0"/>
              <w:jc w:val="both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Amount</w:t>
            </w:r>
            <w:r w:rsidR="00837463">
              <w:rPr>
                <w:rFonts w:cstheme="minorHAnsi"/>
                <w:b/>
                <w:bCs/>
              </w:rPr>
              <w:t xml:space="preserve"> £’s</w:t>
            </w:r>
          </w:p>
        </w:tc>
      </w:tr>
      <w:tr w:rsidR="001815F0" w14:paraId="7500FC82" w14:textId="77777777" w:rsidTr="004161D3">
        <w:trPr>
          <w:jc w:val="center"/>
        </w:trPr>
        <w:tc>
          <w:tcPr>
            <w:tcW w:w="3005" w:type="dxa"/>
          </w:tcPr>
          <w:p w14:paraId="53021DDC" w14:textId="141D1C22" w:rsidR="001815F0" w:rsidRDefault="001815F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134059B7" w14:textId="2714C5E9" w:rsidR="001815F0" w:rsidRDefault="001815F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Bank charges</w:t>
            </w:r>
          </w:p>
        </w:tc>
        <w:tc>
          <w:tcPr>
            <w:tcW w:w="2642" w:type="dxa"/>
          </w:tcPr>
          <w:p w14:paraId="26BE7E53" w14:textId="2647CEAF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4.25</w:t>
            </w:r>
          </w:p>
        </w:tc>
      </w:tr>
      <w:tr w:rsidR="001815F0" w14:paraId="115B208B" w14:textId="77777777" w:rsidTr="004161D3">
        <w:trPr>
          <w:jc w:val="center"/>
        </w:trPr>
        <w:tc>
          <w:tcPr>
            <w:tcW w:w="3005" w:type="dxa"/>
          </w:tcPr>
          <w:p w14:paraId="267DEAEE" w14:textId="47EBF538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Ken Hussey</w:t>
            </w:r>
          </w:p>
        </w:tc>
        <w:tc>
          <w:tcPr>
            <w:tcW w:w="3369" w:type="dxa"/>
          </w:tcPr>
          <w:p w14:paraId="47AA72F8" w14:textId="3E201FE2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Play area repairs</w:t>
            </w:r>
            <w:r w:rsidR="00980E77">
              <w:rPr>
                <w:rFonts w:cstheme="minorHAnsi"/>
              </w:rPr>
              <w:t xml:space="preserve"> – swing basket</w:t>
            </w:r>
          </w:p>
        </w:tc>
        <w:tc>
          <w:tcPr>
            <w:tcW w:w="2642" w:type="dxa"/>
          </w:tcPr>
          <w:p w14:paraId="71096B02" w14:textId="5BE34110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1350.00</w:t>
            </w:r>
          </w:p>
        </w:tc>
      </w:tr>
      <w:tr w:rsidR="001815F0" w14:paraId="0AF11790" w14:textId="77777777" w:rsidTr="004161D3">
        <w:trPr>
          <w:jc w:val="center"/>
        </w:trPr>
        <w:tc>
          <w:tcPr>
            <w:tcW w:w="3005" w:type="dxa"/>
          </w:tcPr>
          <w:p w14:paraId="4DDE77E9" w14:textId="0445F98A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DAPTC</w:t>
            </w:r>
          </w:p>
        </w:tc>
        <w:tc>
          <w:tcPr>
            <w:tcW w:w="3369" w:type="dxa"/>
          </w:tcPr>
          <w:p w14:paraId="6AAB168F" w14:textId="68F90479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Training</w:t>
            </w:r>
          </w:p>
        </w:tc>
        <w:tc>
          <w:tcPr>
            <w:tcW w:w="2642" w:type="dxa"/>
          </w:tcPr>
          <w:p w14:paraId="408D61E3" w14:textId="7DA93711" w:rsidR="001815F0" w:rsidRDefault="0083746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30.00</w:t>
            </w:r>
          </w:p>
        </w:tc>
      </w:tr>
      <w:tr w:rsidR="001815F0" w14:paraId="1397AB04" w14:textId="77777777" w:rsidTr="004161D3">
        <w:trPr>
          <w:jc w:val="center"/>
        </w:trPr>
        <w:tc>
          <w:tcPr>
            <w:tcW w:w="3005" w:type="dxa"/>
          </w:tcPr>
          <w:p w14:paraId="791F71F5" w14:textId="710302AB" w:rsidR="001815F0" w:rsidRDefault="006640D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4663AD0E" w14:textId="3A459EC0" w:rsidR="001815F0" w:rsidRDefault="006640D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Bank charges</w:t>
            </w:r>
          </w:p>
        </w:tc>
        <w:tc>
          <w:tcPr>
            <w:tcW w:w="2642" w:type="dxa"/>
          </w:tcPr>
          <w:p w14:paraId="78F2BF09" w14:textId="7E12BB37" w:rsidR="001815F0" w:rsidRDefault="006640D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4.25</w:t>
            </w:r>
          </w:p>
        </w:tc>
      </w:tr>
      <w:tr w:rsidR="001815F0" w14:paraId="31CA2DC3" w14:textId="77777777" w:rsidTr="004161D3">
        <w:trPr>
          <w:jc w:val="center"/>
        </w:trPr>
        <w:tc>
          <w:tcPr>
            <w:tcW w:w="3005" w:type="dxa"/>
          </w:tcPr>
          <w:p w14:paraId="00A27001" w14:textId="7E3F633D" w:rsidR="001815F0" w:rsidRDefault="006640D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 Kyles</w:t>
            </w:r>
          </w:p>
        </w:tc>
        <w:tc>
          <w:tcPr>
            <w:tcW w:w="3369" w:type="dxa"/>
          </w:tcPr>
          <w:p w14:paraId="72AF972C" w14:textId="66B73EC8" w:rsidR="001815F0" w:rsidRDefault="006640D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Salary Feb &amp; March</w:t>
            </w:r>
          </w:p>
        </w:tc>
        <w:tc>
          <w:tcPr>
            <w:tcW w:w="2642" w:type="dxa"/>
          </w:tcPr>
          <w:p w14:paraId="554777C2" w14:textId="3A834EE7" w:rsidR="001815F0" w:rsidRDefault="0025641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612.26</w:t>
            </w:r>
          </w:p>
        </w:tc>
      </w:tr>
      <w:tr w:rsidR="001815F0" w14:paraId="42F3EEBB" w14:textId="77777777" w:rsidTr="004161D3">
        <w:trPr>
          <w:jc w:val="center"/>
        </w:trPr>
        <w:tc>
          <w:tcPr>
            <w:tcW w:w="3005" w:type="dxa"/>
          </w:tcPr>
          <w:p w14:paraId="57F1783D" w14:textId="2327A328" w:rsidR="001815F0" w:rsidRDefault="0025641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 Kyles</w:t>
            </w:r>
          </w:p>
        </w:tc>
        <w:tc>
          <w:tcPr>
            <w:tcW w:w="3369" w:type="dxa"/>
          </w:tcPr>
          <w:p w14:paraId="659EAC07" w14:textId="7607EB8E" w:rsidR="001815F0" w:rsidRDefault="00256413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Clerks allowance Feb &amp; March</w:t>
            </w:r>
          </w:p>
        </w:tc>
        <w:tc>
          <w:tcPr>
            <w:tcW w:w="2642" w:type="dxa"/>
          </w:tcPr>
          <w:p w14:paraId="133A69A7" w14:textId="5933D3DD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18.75</w:t>
            </w:r>
          </w:p>
        </w:tc>
      </w:tr>
      <w:tr w:rsidR="001815F0" w14:paraId="3A045BA8" w14:textId="77777777" w:rsidTr="004161D3">
        <w:trPr>
          <w:jc w:val="center"/>
        </w:trPr>
        <w:tc>
          <w:tcPr>
            <w:tcW w:w="3005" w:type="dxa"/>
          </w:tcPr>
          <w:p w14:paraId="231A4537" w14:textId="58DC50AC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Lebara</w:t>
            </w:r>
            <w:proofErr w:type="spellEnd"/>
          </w:p>
        </w:tc>
        <w:tc>
          <w:tcPr>
            <w:tcW w:w="3369" w:type="dxa"/>
          </w:tcPr>
          <w:p w14:paraId="41DE1B2F" w14:textId="1FFF1F42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Mobile Phone Contract</w:t>
            </w:r>
          </w:p>
        </w:tc>
        <w:tc>
          <w:tcPr>
            <w:tcW w:w="2642" w:type="dxa"/>
          </w:tcPr>
          <w:p w14:paraId="00C5A981" w14:textId="1622521E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4.50</w:t>
            </w:r>
          </w:p>
        </w:tc>
      </w:tr>
      <w:tr w:rsidR="001815F0" w14:paraId="101E51EB" w14:textId="77777777" w:rsidTr="004161D3">
        <w:trPr>
          <w:jc w:val="center"/>
        </w:trPr>
        <w:tc>
          <w:tcPr>
            <w:tcW w:w="3005" w:type="dxa"/>
          </w:tcPr>
          <w:p w14:paraId="543D12CC" w14:textId="65A4B000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HMRC</w:t>
            </w:r>
          </w:p>
        </w:tc>
        <w:tc>
          <w:tcPr>
            <w:tcW w:w="3369" w:type="dxa"/>
          </w:tcPr>
          <w:p w14:paraId="46070E73" w14:textId="388C044A" w:rsidR="001815F0" w:rsidRDefault="00D854C5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Employer N</w:t>
            </w:r>
            <w:r w:rsidR="0086627F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– March</w:t>
            </w:r>
          </w:p>
        </w:tc>
        <w:tc>
          <w:tcPr>
            <w:tcW w:w="2642" w:type="dxa"/>
          </w:tcPr>
          <w:p w14:paraId="17C232AA" w14:textId="4D822CCC" w:rsidR="001815F0" w:rsidRDefault="0086627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29.29</w:t>
            </w:r>
          </w:p>
        </w:tc>
      </w:tr>
      <w:tr w:rsidR="001815F0" w14:paraId="4D1CAF39" w14:textId="77777777" w:rsidTr="004161D3">
        <w:trPr>
          <w:jc w:val="center"/>
        </w:trPr>
        <w:tc>
          <w:tcPr>
            <w:tcW w:w="3005" w:type="dxa"/>
          </w:tcPr>
          <w:p w14:paraId="763953A6" w14:textId="6594145A" w:rsidR="001815F0" w:rsidRDefault="0086627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Just Park</w:t>
            </w:r>
          </w:p>
        </w:tc>
        <w:tc>
          <w:tcPr>
            <w:tcW w:w="3369" w:type="dxa"/>
          </w:tcPr>
          <w:p w14:paraId="104AF8C0" w14:textId="6BAAEED5" w:rsidR="001815F0" w:rsidRDefault="00876BB1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Parking Clerk’s Conference</w:t>
            </w:r>
          </w:p>
        </w:tc>
        <w:tc>
          <w:tcPr>
            <w:tcW w:w="2642" w:type="dxa"/>
          </w:tcPr>
          <w:p w14:paraId="27359187" w14:textId="4894498E" w:rsidR="001815F0" w:rsidRDefault="00876BB1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6.40</w:t>
            </w:r>
          </w:p>
        </w:tc>
      </w:tr>
      <w:tr w:rsidR="001815F0" w14:paraId="119F0B67" w14:textId="77777777" w:rsidTr="004161D3">
        <w:trPr>
          <w:jc w:val="center"/>
        </w:trPr>
        <w:tc>
          <w:tcPr>
            <w:tcW w:w="3005" w:type="dxa"/>
          </w:tcPr>
          <w:p w14:paraId="607B0CF9" w14:textId="060F2EF3" w:rsidR="001815F0" w:rsidRDefault="00876BB1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Savill Hall</w:t>
            </w:r>
          </w:p>
        </w:tc>
        <w:tc>
          <w:tcPr>
            <w:tcW w:w="3369" w:type="dxa"/>
          </w:tcPr>
          <w:p w14:paraId="6BADA28B" w14:textId="48DFFE47" w:rsidR="001815F0" w:rsidRDefault="00876BB1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Hall Hire – meeting and interview</w:t>
            </w:r>
          </w:p>
        </w:tc>
        <w:tc>
          <w:tcPr>
            <w:tcW w:w="2642" w:type="dxa"/>
          </w:tcPr>
          <w:p w14:paraId="7F419286" w14:textId="64276655" w:rsidR="001815F0" w:rsidRDefault="005625E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36.00</w:t>
            </w:r>
          </w:p>
        </w:tc>
      </w:tr>
      <w:tr w:rsidR="001815F0" w14:paraId="5A04413D" w14:textId="77777777" w:rsidTr="004161D3">
        <w:trPr>
          <w:jc w:val="center"/>
        </w:trPr>
        <w:tc>
          <w:tcPr>
            <w:tcW w:w="3005" w:type="dxa"/>
          </w:tcPr>
          <w:p w14:paraId="586B0E27" w14:textId="72CEAAE1" w:rsidR="001815F0" w:rsidRDefault="005625E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Ken Hussey</w:t>
            </w:r>
          </w:p>
        </w:tc>
        <w:tc>
          <w:tcPr>
            <w:tcW w:w="3369" w:type="dxa"/>
          </w:tcPr>
          <w:p w14:paraId="1E0AE023" w14:textId="0DCF7D2E" w:rsidR="001815F0" w:rsidRDefault="005625E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Play area repairs</w:t>
            </w:r>
            <w:r w:rsidR="00980E77">
              <w:rPr>
                <w:rFonts w:cstheme="minorHAnsi"/>
              </w:rPr>
              <w:t xml:space="preserve"> – springer</w:t>
            </w:r>
          </w:p>
        </w:tc>
        <w:tc>
          <w:tcPr>
            <w:tcW w:w="2642" w:type="dxa"/>
          </w:tcPr>
          <w:p w14:paraId="22455CC2" w14:textId="26EB334F" w:rsidR="001815F0" w:rsidRDefault="005625E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505.</w:t>
            </w:r>
            <w:r w:rsidR="00980E77">
              <w:rPr>
                <w:rFonts w:cstheme="minorHAnsi"/>
              </w:rPr>
              <w:t>00</w:t>
            </w:r>
          </w:p>
        </w:tc>
      </w:tr>
      <w:tr w:rsidR="001815F0" w14:paraId="7C187660" w14:textId="77777777" w:rsidTr="004161D3">
        <w:trPr>
          <w:jc w:val="center"/>
        </w:trPr>
        <w:tc>
          <w:tcPr>
            <w:tcW w:w="3005" w:type="dxa"/>
          </w:tcPr>
          <w:p w14:paraId="48EF1E3B" w14:textId="115E4494" w:rsidR="001815F0" w:rsidRDefault="00980E77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Starboard Systems (Scribe)</w:t>
            </w:r>
          </w:p>
        </w:tc>
        <w:tc>
          <w:tcPr>
            <w:tcW w:w="3369" w:type="dxa"/>
          </w:tcPr>
          <w:p w14:paraId="1867921B" w14:textId="41319892" w:rsidR="001815F0" w:rsidRDefault="00440B1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Accounting software</w:t>
            </w:r>
          </w:p>
        </w:tc>
        <w:tc>
          <w:tcPr>
            <w:tcW w:w="2642" w:type="dxa"/>
          </w:tcPr>
          <w:p w14:paraId="585CD306" w14:textId="78277F54" w:rsidR="001815F0" w:rsidRDefault="00440B1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237.60</w:t>
            </w:r>
          </w:p>
        </w:tc>
      </w:tr>
      <w:tr w:rsidR="001815F0" w14:paraId="5BA009D1" w14:textId="77777777" w:rsidTr="004161D3">
        <w:trPr>
          <w:jc w:val="center"/>
        </w:trPr>
        <w:tc>
          <w:tcPr>
            <w:tcW w:w="3005" w:type="dxa"/>
          </w:tcPr>
          <w:p w14:paraId="31DD0DB6" w14:textId="38A027DA" w:rsidR="001815F0" w:rsidRDefault="00440B1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0863BDD6" w14:textId="04F14AD7" w:rsidR="001815F0" w:rsidRDefault="00440B1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Bank charges</w:t>
            </w:r>
          </w:p>
        </w:tc>
        <w:tc>
          <w:tcPr>
            <w:tcW w:w="2642" w:type="dxa"/>
          </w:tcPr>
          <w:p w14:paraId="75766F7D" w14:textId="5E290E59" w:rsidR="001815F0" w:rsidRDefault="00440B1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4.25</w:t>
            </w:r>
          </w:p>
        </w:tc>
      </w:tr>
    </w:tbl>
    <w:p w14:paraId="59A10024" w14:textId="12D1AF8F" w:rsidR="008511C8" w:rsidRDefault="00CB5E8A" w:rsidP="00A1692B">
      <w:pPr>
        <w:jc w:val="both"/>
        <w:rPr>
          <w:rFonts w:cstheme="minorHAnsi"/>
        </w:rPr>
      </w:pPr>
      <w:r>
        <w:rPr>
          <w:rFonts w:cstheme="minorHAnsi"/>
        </w:rPr>
        <w:t xml:space="preserve">Total: </w:t>
      </w:r>
      <w:r w:rsidR="00141F8A">
        <w:rPr>
          <w:rFonts w:cstheme="minorHAnsi"/>
        </w:rPr>
        <w:t>£</w:t>
      </w:r>
      <w:r w:rsidR="0002508D">
        <w:rPr>
          <w:rFonts w:cstheme="minorHAnsi"/>
        </w:rPr>
        <w:t>2907.35</w:t>
      </w:r>
    </w:p>
    <w:p w14:paraId="7746DB8B" w14:textId="4E66D25C" w:rsidR="00712B41" w:rsidRPr="008511C8" w:rsidRDefault="00712B41" w:rsidP="00A1692B">
      <w:pPr>
        <w:jc w:val="both"/>
        <w:rPr>
          <w:rFonts w:cstheme="minorHAnsi"/>
          <w:b/>
          <w:bCs/>
        </w:rPr>
      </w:pPr>
      <w:r w:rsidRPr="008511C8">
        <w:rPr>
          <w:rFonts w:cstheme="minorHAnsi"/>
          <w:b/>
          <w:bCs/>
        </w:rPr>
        <w:t>Receipts: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369"/>
        <w:gridCol w:w="2642"/>
      </w:tblGrid>
      <w:tr w:rsidR="00886E38" w14:paraId="17CF75A6" w14:textId="77777777" w:rsidTr="00886E38">
        <w:tc>
          <w:tcPr>
            <w:tcW w:w="3005" w:type="dxa"/>
          </w:tcPr>
          <w:p w14:paraId="0D32E30F" w14:textId="4E8939B4" w:rsidR="00886E38" w:rsidRDefault="00886E38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DAPTC</w:t>
            </w:r>
          </w:p>
        </w:tc>
        <w:tc>
          <w:tcPr>
            <w:tcW w:w="3369" w:type="dxa"/>
          </w:tcPr>
          <w:p w14:paraId="743D75D6" w14:textId="37FA4945" w:rsidR="00886E38" w:rsidRDefault="00886E38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Refund </w:t>
            </w:r>
            <w:proofErr w:type="spellStart"/>
            <w:r>
              <w:rPr>
                <w:rFonts w:cstheme="minorHAnsi"/>
              </w:rPr>
              <w:t>CiLCA</w:t>
            </w:r>
            <w:proofErr w:type="spellEnd"/>
            <w:r w:rsidR="000E768D">
              <w:rPr>
                <w:rFonts w:cstheme="minorHAnsi"/>
              </w:rPr>
              <w:t xml:space="preserve"> training</w:t>
            </w:r>
          </w:p>
        </w:tc>
        <w:tc>
          <w:tcPr>
            <w:tcW w:w="2642" w:type="dxa"/>
          </w:tcPr>
          <w:p w14:paraId="74DE8634" w14:textId="1C8BFD6D" w:rsidR="00886E38" w:rsidRDefault="00886E38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200.00</w:t>
            </w:r>
          </w:p>
        </w:tc>
      </w:tr>
      <w:tr w:rsidR="00886E38" w14:paraId="4BD47085" w14:textId="77777777" w:rsidTr="00886E38">
        <w:tc>
          <w:tcPr>
            <w:tcW w:w="3005" w:type="dxa"/>
          </w:tcPr>
          <w:p w14:paraId="0CE1256B" w14:textId="369583A3" w:rsidR="00886E38" w:rsidRDefault="00A437D6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3369" w:type="dxa"/>
          </w:tcPr>
          <w:p w14:paraId="3465319E" w14:textId="716987C1" w:rsidR="00886E38" w:rsidRDefault="00A437D6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Refund </w:t>
            </w:r>
            <w:proofErr w:type="spellStart"/>
            <w:r>
              <w:rPr>
                <w:rFonts w:cstheme="minorHAnsi"/>
              </w:rPr>
              <w:t>CiLCA</w:t>
            </w:r>
            <w:proofErr w:type="spellEnd"/>
            <w:r w:rsidR="000E768D">
              <w:rPr>
                <w:rFonts w:cstheme="minorHAnsi"/>
              </w:rPr>
              <w:t xml:space="preserve"> training</w:t>
            </w:r>
            <w:r>
              <w:rPr>
                <w:rFonts w:cstheme="minorHAnsi"/>
              </w:rPr>
              <w:t xml:space="preserve"> - SLCC</w:t>
            </w:r>
          </w:p>
        </w:tc>
        <w:tc>
          <w:tcPr>
            <w:tcW w:w="2642" w:type="dxa"/>
          </w:tcPr>
          <w:p w14:paraId="292D59A2" w14:textId="5EBFCEDB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495.00</w:t>
            </w:r>
          </w:p>
        </w:tc>
      </w:tr>
      <w:tr w:rsidR="00886E38" w14:paraId="61688EBD" w14:textId="77777777" w:rsidTr="00886E38">
        <w:tc>
          <w:tcPr>
            <w:tcW w:w="3005" w:type="dxa"/>
          </w:tcPr>
          <w:p w14:paraId="2FED81E6" w14:textId="17C4A388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459D1764" w14:textId="4F3F4604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Interest</w:t>
            </w:r>
          </w:p>
        </w:tc>
        <w:tc>
          <w:tcPr>
            <w:tcW w:w="2642" w:type="dxa"/>
          </w:tcPr>
          <w:p w14:paraId="36973211" w14:textId="0D83DDB8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1.54</w:t>
            </w:r>
          </w:p>
        </w:tc>
      </w:tr>
      <w:tr w:rsidR="00886E38" w14:paraId="2A7547B2" w14:textId="77777777" w:rsidTr="00886E38">
        <w:tc>
          <w:tcPr>
            <w:tcW w:w="3005" w:type="dxa"/>
          </w:tcPr>
          <w:p w14:paraId="0338DD54" w14:textId="63127B7A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HMRC</w:t>
            </w:r>
          </w:p>
        </w:tc>
        <w:tc>
          <w:tcPr>
            <w:tcW w:w="3369" w:type="dxa"/>
          </w:tcPr>
          <w:p w14:paraId="378F8BE0" w14:textId="389E3069" w:rsidR="00886E38" w:rsidRDefault="000E768D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VAT refund</w:t>
            </w:r>
          </w:p>
        </w:tc>
        <w:tc>
          <w:tcPr>
            <w:tcW w:w="2642" w:type="dxa"/>
          </w:tcPr>
          <w:p w14:paraId="18F5D83C" w14:textId="0053B682" w:rsidR="00886E38" w:rsidRDefault="002E7D24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161.46</w:t>
            </w:r>
          </w:p>
        </w:tc>
      </w:tr>
      <w:tr w:rsidR="00886E38" w14:paraId="4C6E9A87" w14:textId="77777777" w:rsidTr="00886E38">
        <w:tc>
          <w:tcPr>
            <w:tcW w:w="3005" w:type="dxa"/>
          </w:tcPr>
          <w:p w14:paraId="704C3F98" w14:textId="19C43AA4" w:rsidR="00886E38" w:rsidRDefault="002E7D24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38309272" w14:textId="7620F319" w:rsidR="00886E38" w:rsidRDefault="002E7D24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Interest</w:t>
            </w:r>
          </w:p>
        </w:tc>
        <w:tc>
          <w:tcPr>
            <w:tcW w:w="2642" w:type="dxa"/>
          </w:tcPr>
          <w:p w14:paraId="3A6EEC5E" w14:textId="68659CA8" w:rsidR="00886E38" w:rsidRDefault="002E7D24" w:rsidP="0050438B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1.31</w:t>
            </w:r>
          </w:p>
        </w:tc>
      </w:tr>
    </w:tbl>
    <w:p w14:paraId="245FF863" w14:textId="77777777" w:rsidR="008511C8" w:rsidRDefault="008511C8" w:rsidP="0050438B">
      <w:pPr>
        <w:pStyle w:val="ListParagraph"/>
        <w:ind w:left="0"/>
        <w:jc w:val="both"/>
        <w:rPr>
          <w:rFonts w:cstheme="minorHAnsi"/>
        </w:rPr>
      </w:pPr>
    </w:p>
    <w:p w14:paraId="7137F5F5" w14:textId="492C7651" w:rsidR="0050438B" w:rsidRDefault="0050438B" w:rsidP="0050438B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>Total: £</w:t>
      </w:r>
      <w:r w:rsidR="002E7D24">
        <w:rPr>
          <w:rFonts w:cstheme="minorHAnsi"/>
        </w:rPr>
        <w:t>859.31</w:t>
      </w:r>
    </w:p>
    <w:p w14:paraId="7E11F42C" w14:textId="249F9C5C" w:rsidR="00AF24D3" w:rsidRPr="00AF24D3" w:rsidRDefault="0036415A" w:rsidP="00A1692B">
      <w:pPr>
        <w:jc w:val="both"/>
        <w:rPr>
          <w:rFonts w:cstheme="minorHAnsi"/>
          <w:b/>
          <w:bCs/>
        </w:rPr>
      </w:pPr>
      <w:r w:rsidRPr="00AF24D3">
        <w:rPr>
          <w:rFonts w:cstheme="minorHAnsi"/>
          <w:b/>
          <w:bCs/>
        </w:rPr>
        <w:t xml:space="preserve">ii. To receive the latest financial </w:t>
      </w:r>
      <w:r w:rsidR="00AF24D3" w:rsidRPr="00AF24D3">
        <w:rPr>
          <w:rFonts w:cstheme="minorHAnsi"/>
          <w:b/>
          <w:bCs/>
        </w:rPr>
        <w:t>reports and bank reconciliation</w:t>
      </w:r>
    </w:p>
    <w:p w14:paraId="7E63333D" w14:textId="1CE496B2" w:rsidR="00A1692B" w:rsidRDefault="00F606DA" w:rsidP="00A1692B">
      <w:pPr>
        <w:jc w:val="both"/>
        <w:rPr>
          <w:rFonts w:cstheme="minorHAnsi"/>
        </w:rPr>
      </w:pPr>
      <w:r>
        <w:rPr>
          <w:rFonts w:cstheme="minorHAnsi"/>
        </w:rPr>
        <w:t>Cllr S Palmer</w:t>
      </w:r>
      <w:r w:rsidR="00A1692B">
        <w:rPr>
          <w:rFonts w:cstheme="minorHAnsi"/>
        </w:rPr>
        <w:t xml:space="preserve"> carried out the checking of invoices, bank statements and bank reconciliation</w:t>
      </w:r>
      <w:r w:rsidR="008B256C">
        <w:rPr>
          <w:rFonts w:cstheme="minorHAnsi"/>
        </w:rPr>
        <w:t>s</w:t>
      </w:r>
      <w:r w:rsidR="00A1692B">
        <w:rPr>
          <w:rFonts w:cstheme="minorHAnsi"/>
        </w:rPr>
        <w:t xml:space="preserve">. </w:t>
      </w:r>
    </w:p>
    <w:p w14:paraId="0EACD470" w14:textId="43F9C425" w:rsidR="001F7D07" w:rsidRDefault="00466CAC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Bank reconciliation as at</w:t>
      </w:r>
      <w:r w:rsidR="003246EE">
        <w:rPr>
          <w:rFonts w:cstheme="minorHAnsi"/>
        </w:rPr>
        <w:t xml:space="preserve"> </w:t>
      </w:r>
      <w:r w:rsidR="001B2C6E">
        <w:rPr>
          <w:rFonts w:cstheme="minorHAnsi"/>
        </w:rPr>
        <w:t>04</w:t>
      </w:r>
      <w:r w:rsidR="007368B1">
        <w:rPr>
          <w:rFonts w:cstheme="minorHAnsi"/>
        </w:rPr>
        <w:t>/03</w:t>
      </w:r>
      <w:r w:rsidR="003635AE">
        <w:rPr>
          <w:rFonts w:cstheme="minorHAnsi"/>
        </w:rPr>
        <w:t>/26</w:t>
      </w:r>
    </w:p>
    <w:p w14:paraId="0B32023F" w14:textId="174A6553" w:rsidR="00B22486" w:rsidRDefault="00B22486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Lloyds Current Acc</w:t>
      </w:r>
      <w:r w:rsidR="00350FB7">
        <w:rPr>
          <w:rFonts w:cstheme="minorHAnsi"/>
        </w:rPr>
        <w:t>ount</w:t>
      </w:r>
      <w:r>
        <w:rPr>
          <w:rFonts w:cstheme="minorHAnsi"/>
        </w:rPr>
        <w:t xml:space="preserve">- </w:t>
      </w:r>
      <w:r w:rsidR="0071414A">
        <w:rPr>
          <w:rFonts w:cstheme="minorHAnsi"/>
        </w:rPr>
        <w:t>£</w:t>
      </w:r>
      <w:r w:rsidR="00585887">
        <w:rPr>
          <w:rFonts w:cstheme="minorHAnsi"/>
        </w:rPr>
        <w:t>14628.49</w:t>
      </w:r>
    </w:p>
    <w:p w14:paraId="56D04580" w14:textId="3D85FFA3" w:rsidR="00B22486" w:rsidRDefault="001C7111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Community Space Acc</w:t>
      </w:r>
      <w:r w:rsidR="00350FB7">
        <w:rPr>
          <w:rFonts w:cstheme="minorHAnsi"/>
        </w:rPr>
        <w:t>ount</w:t>
      </w:r>
      <w:r>
        <w:rPr>
          <w:rFonts w:cstheme="minorHAnsi"/>
        </w:rPr>
        <w:t xml:space="preserve">- </w:t>
      </w:r>
      <w:r w:rsidR="00CF515A">
        <w:rPr>
          <w:rFonts w:cstheme="minorHAnsi"/>
        </w:rPr>
        <w:t>£341</w:t>
      </w:r>
      <w:r w:rsidR="001B2C6E">
        <w:rPr>
          <w:rFonts w:cstheme="minorHAnsi"/>
        </w:rPr>
        <w:t>4</w:t>
      </w:r>
      <w:r w:rsidR="007D1D51">
        <w:rPr>
          <w:rFonts w:cstheme="minorHAnsi"/>
        </w:rPr>
        <w:t>.</w:t>
      </w:r>
      <w:r w:rsidR="001B2C6E">
        <w:rPr>
          <w:rFonts w:cstheme="minorHAnsi"/>
        </w:rPr>
        <w:t>27</w:t>
      </w:r>
    </w:p>
    <w:p w14:paraId="569D05BA" w14:textId="56DC57C1" w:rsidR="001C7111" w:rsidRDefault="001C7111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FVPC 32 Day Acc</w:t>
      </w:r>
      <w:r w:rsidR="00350FB7">
        <w:rPr>
          <w:rFonts w:cstheme="minorHAnsi"/>
        </w:rPr>
        <w:t>ount</w:t>
      </w:r>
      <w:r>
        <w:rPr>
          <w:rFonts w:cstheme="minorHAnsi"/>
        </w:rPr>
        <w:t>- £</w:t>
      </w:r>
      <w:r w:rsidR="003635AE">
        <w:rPr>
          <w:rFonts w:cstheme="minorHAnsi"/>
        </w:rPr>
        <w:t>0 (Closed)</w:t>
      </w:r>
    </w:p>
    <w:p w14:paraId="4CE9FE41" w14:textId="2611A9A3" w:rsidR="00BD2EA0" w:rsidRDefault="00BD2EA0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Lloyds Fixed Term</w:t>
      </w:r>
      <w:r w:rsidR="00350FB7">
        <w:rPr>
          <w:rFonts w:cstheme="minorHAnsi"/>
        </w:rPr>
        <w:t xml:space="preserve"> Account</w:t>
      </w:r>
      <w:r>
        <w:rPr>
          <w:rFonts w:cstheme="minorHAnsi"/>
        </w:rPr>
        <w:t>- £</w:t>
      </w:r>
      <w:r w:rsidR="006C7C7D">
        <w:rPr>
          <w:rFonts w:cstheme="minorHAnsi"/>
        </w:rPr>
        <w:t>20720.00</w:t>
      </w:r>
    </w:p>
    <w:p w14:paraId="1F49FCC9" w14:textId="4ED0262A" w:rsidR="00864F68" w:rsidRDefault="001F7D07" w:rsidP="00864F68">
      <w:pPr>
        <w:spacing w:after="0"/>
        <w:jc w:val="both"/>
        <w:rPr>
          <w:rFonts w:cstheme="minorHAnsi"/>
          <w:b/>
          <w:bCs/>
        </w:rPr>
      </w:pPr>
      <w:r w:rsidRPr="009217AC">
        <w:rPr>
          <w:rFonts w:cstheme="minorHAnsi"/>
          <w:b/>
          <w:bCs/>
        </w:rPr>
        <w:t xml:space="preserve">Total </w:t>
      </w:r>
      <w:r w:rsidR="001A312D" w:rsidRPr="009217AC">
        <w:rPr>
          <w:rFonts w:cstheme="minorHAnsi"/>
          <w:b/>
          <w:bCs/>
        </w:rPr>
        <w:t>Balance:</w:t>
      </w:r>
      <w:r w:rsidR="00466CAC" w:rsidRPr="009217AC">
        <w:rPr>
          <w:rFonts w:cstheme="minorHAnsi"/>
          <w:b/>
          <w:bCs/>
        </w:rPr>
        <w:t xml:space="preserve"> </w:t>
      </w:r>
      <w:r w:rsidR="003635AE">
        <w:rPr>
          <w:rFonts w:cstheme="minorHAnsi"/>
          <w:b/>
          <w:bCs/>
        </w:rPr>
        <w:t>£</w:t>
      </w:r>
      <w:r w:rsidR="007368B1">
        <w:rPr>
          <w:rFonts w:cstheme="minorHAnsi"/>
          <w:b/>
          <w:bCs/>
        </w:rPr>
        <w:t>38762.</w:t>
      </w:r>
      <w:r w:rsidR="006B4A3F">
        <w:rPr>
          <w:rFonts w:cstheme="minorHAnsi"/>
          <w:b/>
          <w:bCs/>
        </w:rPr>
        <w:t>76</w:t>
      </w:r>
    </w:p>
    <w:p w14:paraId="0A758EDF" w14:textId="77777777" w:rsidR="00864F68" w:rsidRDefault="00864F68" w:rsidP="00864F68">
      <w:pPr>
        <w:spacing w:after="0"/>
        <w:jc w:val="both"/>
        <w:rPr>
          <w:rFonts w:cstheme="minorHAnsi"/>
          <w:b/>
          <w:bCs/>
        </w:rPr>
      </w:pPr>
    </w:p>
    <w:p w14:paraId="27066314" w14:textId="7D34AD17" w:rsidR="00600613" w:rsidRDefault="00864F68" w:rsidP="00864F68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iii</w:t>
      </w:r>
      <w:r w:rsidRPr="00600613">
        <w:rPr>
          <w:rFonts w:cstheme="minorHAnsi"/>
          <w:b/>
          <w:bCs/>
        </w:rPr>
        <w:t xml:space="preserve">. </w:t>
      </w:r>
      <w:r w:rsidR="00600613" w:rsidRPr="00600613">
        <w:rPr>
          <w:rFonts w:cstheme="minorHAnsi"/>
          <w:b/>
          <w:bCs/>
        </w:rPr>
        <w:t xml:space="preserve">To </w:t>
      </w:r>
      <w:r w:rsidR="008F3ACC">
        <w:rPr>
          <w:rFonts w:cstheme="minorHAnsi"/>
          <w:b/>
          <w:bCs/>
        </w:rPr>
        <w:t xml:space="preserve">update the financial risk </w:t>
      </w:r>
      <w:r w:rsidR="00072ADA">
        <w:rPr>
          <w:rFonts w:cstheme="minorHAnsi"/>
          <w:b/>
          <w:bCs/>
        </w:rPr>
        <w:t>register</w:t>
      </w:r>
    </w:p>
    <w:p w14:paraId="7EBAB128" w14:textId="3AD6F679" w:rsidR="00600613" w:rsidRDefault="00F606DA" w:rsidP="00864F68">
      <w:pPr>
        <w:spacing w:after="0"/>
        <w:jc w:val="both"/>
        <w:rPr>
          <w:rFonts w:cstheme="minorHAnsi"/>
        </w:rPr>
      </w:pPr>
      <w:r>
        <w:rPr>
          <w:rFonts w:cstheme="minorHAnsi"/>
        </w:rPr>
        <w:t>Cllr S Palmer</w:t>
      </w:r>
      <w:r w:rsidR="00072ADA">
        <w:rPr>
          <w:rFonts w:cstheme="minorHAnsi"/>
        </w:rPr>
        <w:t xml:space="preserve"> carried out a review of the financial risk register.</w:t>
      </w:r>
    </w:p>
    <w:p w14:paraId="78A809DB" w14:textId="77777777" w:rsidR="00262E1C" w:rsidRPr="00D30526" w:rsidRDefault="00262E1C" w:rsidP="00864F68">
      <w:pPr>
        <w:spacing w:after="0"/>
        <w:jc w:val="both"/>
        <w:rPr>
          <w:rFonts w:cstheme="minorHAnsi"/>
        </w:rPr>
      </w:pPr>
    </w:p>
    <w:p w14:paraId="0073A358" w14:textId="61401D60" w:rsidR="00943351" w:rsidRDefault="005D6BC1" w:rsidP="0091342D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iv</w:t>
      </w:r>
      <w:r w:rsidR="00943351" w:rsidRPr="00943351">
        <w:rPr>
          <w:rFonts w:cstheme="minorHAnsi"/>
          <w:b/>
          <w:bCs/>
        </w:rPr>
        <w:t>.</w:t>
      </w:r>
      <w:r w:rsidR="00F160E1">
        <w:rPr>
          <w:rFonts w:cstheme="minorHAnsi"/>
          <w:b/>
          <w:bCs/>
        </w:rPr>
        <w:t xml:space="preserve"> To appoint a new bank signatory</w:t>
      </w:r>
    </w:p>
    <w:p w14:paraId="4AC9ACB7" w14:textId="44BC5110" w:rsidR="00F160E1" w:rsidRPr="00003D56" w:rsidRDefault="00003D56" w:rsidP="00943351">
      <w:pPr>
        <w:jc w:val="both"/>
        <w:rPr>
          <w:rFonts w:cstheme="minorHAnsi"/>
        </w:rPr>
      </w:pPr>
      <w:r>
        <w:rPr>
          <w:rFonts w:cstheme="minorHAnsi"/>
        </w:rPr>
        <w:t xml:space="preserve">It was agreed that as Vice Chairman </w:t>
      </w:r>
      <w:r w:rsidR="00CE1876">
        <w:rPr>
          <w:rFonts w:cstheme="minorHAnsi"/>
        </w:rPr>
        <w:t>Cllr C Ould</w:t>
      </w:r>
      <w:r>
        <w:rPr>
          <w:rFonts w:cstheme="minorHAnsi"/>
        </w:rPr>
        <w:t xml:space="preserve"> be appointed as new bank signatory.</w:t>
      </w:r>
    </w:p>
    <w:p w14:paraId="2300924F" w14:textId="5F9B29EF" w:rsidR="006E054F" w:rsidRDefault="006E054F" w:rsidP="006E05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Proposed: </w:t>
      </w:r>
      <w:r w:rsidR="00003D56">
        <w:rPr>
          <w:rFonts w:cstheme="minorHAnsi"/>
        </w:rPr>
        <w:tab/>
      </w:r>
      <w:r w:rsidR="0091342D">
        <w:rPr>
          <w:rFonts w:cstheme="minorHAnsi"/>
        </w:rPr>
        <w:t>DM</w:t>
      </w:r>
    </w:p>
    <w:p w14:paraId="75EBE87F" w14:textId="108B0F91" w:rsidR="006E054F" w:rsidRPr="006E054F" w:rsidRDefault="006E054F" w:rsidP="00943351">
      <w:pPr>
        <w:jc w:val="both"/>
        <w:rPr>
          <w:rFonts w:cstheme="minorHAnsi"/>
        </w:rPr>
      </w:pPr>
      <w:r>
        <w:rPr>
          <w:rFonts w:cstheme="minorHAnsi"/>
        </w:rPr>
        <w:t>Seconded:</w:t>
      </w:r>
      <w:r w:rsidR="00357A7D">
        <w:rPr>
          <w:rFonts w:cstheme="minorHAnsi"/>
        </w:rPr>
        <w:t xml:space="preserve"> </w:t>
      </w:r>
      <w:r w:rsidR="0091342D">
        <w:rPr>
          <w:rFonts w:cstheme="minorHAnsi"/>
        </w:rPr>
        <w:tab/>
        <w:t>GB</w:t>
      </w:r>
    </w:p>
    <w:p w14:paraId="6AC041F4" w14:textId="3144E624" w:rsidR="00466CAC" w:rsidRDefault="00D67E9F" w:rsidP="00DB7C8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30-03-17</w:t>
      </w:r>
      <w:r w:rsidR="0097570F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>Planning</w:t>
      </w:r>
    </w:p>
    <w:p w14:paraId="2929B383" w14:textId="77777777" w:rsidR="0069339F" w:rsidRDefault="0069339F" w:rsidP="0069339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FBB3165" w14:textId="12AA451A" w:rsidR="0069339F" w:rsidRPr="005D6BC1" w:rsidRDefault="0069339F" w:rsidP="0069339F">
      <w:pPr>
        <w:spacing w:after="0"/>
        <w:jc w:val="both"/>
        <w:rPr>
          <w:rFonts w:cstheme="minorHAnsi"/>
          <w:b/>
        </w:rPr>
      </w:pPr>
      <w:proofErr w:type="spellStart"/>
      <w:r w:rsidRPr="005D6BC1">
        <w:rPr>
          <w:rFonts w:cstheme="minorHAnsi"/>
          <w:b/>
        </w:rPr>
        <w:t>i</w:t>
      </w:r>
      <w:proofErr w:type="spellEnd"/>
      <w:r w:rsidRPr="005D6BC1">
        <w:rPr>
          <w:rFonts w:cstheme="minorHAnsi"/>
          <w:b/>
        </w:rPr>
        <w:tab/>
      </w:r>
      <w:proofErr w:type="gramStart"/>
      <w:r w:rsidRPr="005D6BC1">
        <w:rPr>
          <w:rFonts w:cstheme="minorHAnsi"/>
          <w:b/>
        </w:rPr>
        <w:t>To</w:t>
      </w:r>
      <w:proofErr w:type="gramEnd"/>
      <w:r w:rsidRPr="005D6BC1">
        <w:rPr>
          <w:rFonts w:cstheme="minorHAnsi"/>
          <w:b/>
        </w:rPr>
        <w:t xml:space="preserve"> consider all planning applications in circulation</w:t>
      </w:r>
    </w:p>
    <w:p w14:paraId="243696CB" w14:textId="77777777" w:rsidR="00597802" w:rsidRPr="002A1BB2" w:rsidRDefault="00597802" w:rsidP="0069339F">
      <w:pPr>
        <w:spacing w:after="0"/>
        <w:jc w:val="both"/>
        <w:rPr>
          <w:rFonts w:cstheme="minorHAnsi"/>
          <w:bCs/>
        </w:rPr>
      </w:pPr>
    </w:p>
    <w:p w14:paraId="2AC74136" w14:textId="77777777" w:rsidR="00D76E40" w:rsidRDefault="00D76E40" w:rsidP="00010A8C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E548C">
        <w:rPr>
          <w:rFonts w:cstheme="minorHAnsi"/>
        </w:rPr>
        <w:lastRenderedPageBreak/>
        <w:t>WD/D/19/002710</w:t>
      </w:r>
      <w:r>
        <w:rPr>
          <w:rFonts w:cstheme="minorHAnsi"/>
        </w:rPr>
        <w:t xml:space="preserve"> </w:t>
      </w:r>
      <w:r w:rsidRPr="003E548C">
        <w:rPr>
          <w:rFonts w:cstheme="minorHAnsi"/>
        </w:rPr>
        <w:t>Change of use of the land &amp; erection of Holiday Lodges &amp; Staff Accommodation units, together with installation of infrastructure to form a 5* exclusive Holiday Lodge Park in lieu of the current land use of motor racing circuit, shooting ground &amp; static caravan park.</w:t>
      </w:r>
      <w:r w:rsidRPr="003E548C">
        <w:rPr>
          <w:rFonts w:cstheme="minorHAnsi"/>
        </w:rPr>
        <w:br/>
        <w:t>LAND AT THE GEORGE ALBERT HOTEL &amp; SOUTHERN COUNTIES LEISURE, LONG ASH LANE, WARDON HILL, DORCHESTER, DT2 9PW</w:t>
      </w:r>
    </w:p>
    <w:p w14:paraId="2055E8D4" w14:textId="77777777" w:rsidR="00B93C94" w:rsidRPr="00B93C94" w:rsidRDefault="00B93C94" w:rsidP="00B93C94">
      <w:pPr>
        <w:spacing w:after="0"/>
        <w:ind w:left="720"/>
        <w:rPr>
          <w:rFonts w:cstheme="minorHAnsi"/>
        </w:rPr>
      </w:pPr>
    </w:p>
    <w:p w14:paraId="26A7EE2B" w14:textId="03E1A41C" w:rsidR="00010A8C" w:rsidRPr="00E526EC" w:rsidRDefault="00196266" w:rsidP="00010A8C">
      <w:pPr>
        <w:spacing w:after="0"/>
        <w:ind w:left="720"/>
        <w:rPr>
          <w:rFonts w:cstheme="minorHAnsi"/>
          <w:i/>
          <w:iCs/>
        </w:rPr>
      </w:pPr>
      <w:r w:rsidRPr="00E526EC">
        <w:rPr>
          <w:rFonts w:cstheme="minorHAnsi"/>
          <w:i/>
          <w:iCs/>
        </w:rPr>
        <w:t>Committee meeting</w:t>
      </w:r>
      <w:r w:rsidR="006E4587" w:rsidRPr="00E526EC">
        <w:rPr>
          <w:rFonts w:cstheme="minorHAnsi"/>
          <w:i/>
          <w:iCs/>
        </w:rPr>
        <w:t xml:space="preserve"> date</w:t>
      </w:r>
      <w:r w:rsidRPr="00E526EC">
        <w:rPr>
          <w:rFonts w:cstheme="minorHAnsi"/>
          <w:i/>
          <w:iCs/>
        </w:rPr>
        <w:t xml:space="preserve"> moved to 14 April 202</w:t>
      </w:r>
      <w:r w:rsidR="00B93C94" w:rsidRPr="00E526EC">
        <w:rPr>
          <w:rFonts w:cstheme="minorHAnsi"/>
          <w:i/>
          <w:iCs/>
        </w:rPr>
        <w:t>6, due to failure to notify Parish Council.</w:t>
      </w:r>
    </w:p>
    <w:p w14:paraId="2AD766C0" w14:textId="655BE276" w:rsidR="0084451E" w:rsidRPr="00E526EC" w:rsidRDefault="0084451E" w:rsidP="00010A8C">
      <w:pPr>
        <w:spacing w:after="0"/>
        <w:ind w:left="720"/>
        <w:rPr>
          <w:rFonts w:cstheme="minorHAnsi"/>
          <w:i/>
          <w:iCs/>
        </w:rPr>
      </w:pPr>
      <w:r w:rsidRPr="00E526EC">
        <w:rPr>
          <w:rFonts w:cstheme="minorHAnsi"/>
          <w:i/>
          <w:iCs/>
        </w:rPr>
        <w:t xml:space="preserve">BS advised that Motorsport UK have written </w:t>
      </w:r>
      <w:r w:rsidR="00087EFB" w:rsidRPr="00E526EC">
        <w:rPr>
          <w:rFonts w:cstheme="minorHAnsi"/>
          <w:i/>
          <w:iCs/>
        </w:rPr>
        <w:t xml:space="preserve">letter </w:t>
      </w:r>
      <w:r w:rsidR="00E526EC" w:rsidRPr="00E526EC">
        <w:rPr>
          <w:rFonts w:cstheme="minorHAnsi"/>
          <w:i/>
          <w:iCs/>
        </w:rPr>
        <w:t>in support of karting remaining.</w:t>
      </w:r>
    </w:p>
    <w:p w14:paraId="293493FB" w14:textId="77777777" w:rsidR="00196266" w:rsidRPr="00010A8C" w:rsidRDefault="00196266" w:rsidP="00010A8C">
      <w:pPr>
        <w:spacing w:after="0"/>
        <w:ind w:left="720"/>
        <w:rPr>
          <w:rFonts w:cstheme="minorHAnsi"/>
        </w:rPr>
      </w:pPr>
    </w:p>
    <w:p w14:paraId="391D76B4" w14:textId="77777777" w:rsidR="00D76E40" w:rsidRDefault="00D76E40" w:rsidP="00D76E40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8B3DD2">
        <w:rPr>
          <w:rFonts w:cstheme="minorHAnsi"/>
        </w:rPr>
        <w:t>P/LBC/2026/00307</w:t>
      </w:r>
      <w:r>
        <w:rPr>
          <w:rFonts w:cstheme="minorHAnsi"/>
        </w:rPr>
        <w:t xml:space="preserve"> </w:t>
      </w:r>
      <w:r w:rsidRPr="008B3DD2">
        <w:rPr>
          <w:rFonts w:cstheme="minorHAnsi"/>
        </w:rPr>
        <w:t>Replacement roof on wooden stable block</w:t>
      </w:r>
      <w:r>
        <w:rPr>
          <w:rFonts w:cstheme="minorHAnsi"/>
        </w:rPr>
        <w:t xml:space="preserve">. </w:t>
      </w:r>
      <w:proofErr w:type="spellStart"/>
      <w:r w:rsidRPr="008B3DD2">
        <w:rPr>
          <w:rFonts w:cstheme="minorHAnsi"/>
        </w:rPr>
        <w:t>Metford</w:t>
      </w:r>
      <w:proofErr w:type="spellEnd"/>
      <w:r w:rsidRPr="008B3DD2">
        <w:rPr>
          <w:rFonts w:cstheme="minorHAnsi"/>
        </w:rPr>
        <w:t xml:space="preserve"> Mill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Holway</w:t>
      </w:r>
      <w:r>
        <w:rPr>
          <w:rFonts w:cstheme="minorHAnsi"/>
        </w:rPr>
        <w:t xml:space="preserve"> </w:t>
      </w:r>
      <w:r w:rsidRPr="008B3DD2">
        <w:rPr>
          <w:rFonts w:cstheme="minorHAnsi"/>
        </w:rPr>
        <w:t>Lane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Cattistock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DT2 0HH</w:t>
      </w:r>
    </w:p>
    <w:p w14:paraId="4DBA4663" w14:textId="77777777" w:rsidR="00010A8C" w:rsidRDefault="00010A8C" w:rsidP="00010A8C">
      <w:pPr>
        <w:spacing w:after="0"/>
        <w:ind w:left="720"/>
        <w:rPr>
          <w:rFonts w:cstheme="minorHAnsi"/>
        </w:rPr>
      </w:pPr>
    </w:p>
    <w:p w14:paraId="022FE794" w14:textId="5F7D0204" w:rsidR="00B93C94" w:rsidRPr="00E526EC" w:rsidRDefault="00AF4A35" w:rsidP="00010A8C">
      <w:pPr>
        <w:spacing w:after="0"/>
        <w:ind w:left="720"/>
        <w:rPr>
          <w:rFonts w:cstheme="minorHAnsi"/>
          <w:i/>
          <w:iCs/>
        </w:rPr>
      </w:pPr>
      <w:r w:rsidRPr="00E526EC">
        <w:rPr>
          <w:rFonts w:cstheme="minorHAnsi"/>
          <w:i/>
          <w:iCs/>
        </w:rPr>
        <w:t>No objections noted.</w:t>
      </w:r>
    </w:p>
    <w:p w14:paraId="33A6FA23" w14:textId="77777777" w:rsidR="00AF4A35" w:rsidRPr="00010A8C" w:rsidRDefault="00AF4A35" w:rsidP="00010A8C">
      <w:pPr>
        <w:spacing w:after="0"/>
        <w:ind w:left="720"/>
        <w:rPr>
          <w:rFonts w:cstheme="minorHAnsi"/>
        </w:rPr>
      </w:pPr>
    </w:p>
    <w:p w14:paraId="3A5FB92C" w14:textId="77777777" w:rsidR="00D76E40" w:rsidRDefault="00D76E40" w:rsidP="00D76E40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9D3993">
        <w:rPr>
          <w:rFonts w:cstheme="minorHAnsi"/>
        </w:rPr>
        <w:t>P/FUL/2026/01280</w:t>
      </w:r>
      <w:r>
        <w:rPr>
          <w:rFonts w:cstheme="minorHAnsi"/>
        </w:rPr>
        <w:t xml:space="preserve"> </w:t>
      </w:r>
      <w:r w:rsidRPr="009D3993">
        <w:rPr>
          <w:rFonts w:cstheme="minorHAnsi"/>
        </w:rPr>
        <w:t>Conversion of barns into 2 dwellings</w:t>
      </w:r>
      <w:r>
        <w:rPr>
          <w:rFonts w:cstheme="minorHAnsi"/>
        </w:rPr>
        <w:t>. Ho</w:t>
      </w:r>
      <w:r w:rsidRPr="009D3993">
        <w:rPr>
          <w:rFonts w:cstheme="minorHAnsi"/>
        </w:rPr>
        <w:t>me Farm</w:t>
      </w:r>
      <w:r w:rsidRPr="009D3993">
        <w:rPr>
          <w:rFonts w:cstheme="minorHAnsi"/>
        </w:rPr>
        <w:br/>
        <w:t>Wraxall Lane</w:t>
      </w:r>
      <w:r>
        <w:rPr>
          <w:rFonts w:cstheme="minorHAnsi"/>
        </w:rPr>
        <w:t>, Chilfrome, Dorchester DT2 0HA</w:t>
      </w:r>
    </w:p>
    <w:p w14:paraId="7AB79DD7" w14:textId="77777777" w:rsidR="00AF4A35" w:rsidRPr="00E526EC" w:rsidRDefault="00AF4A35" w:rsidP="00AF4A35">
      <w:pPr>
        <w:spacing w:after="0"/>
        <w:ind w:left="720"/>
        <w:rPr>
          <w:rFonts w:cstheme="minorHAnsi"/>
          <w:i/>
          <w:iCs/>
        </w:rPr>
      </w:pPr>
    </w:p>
    <w:p w14:paraId="582E19F1" w14:textId="110BBAC3" w:rsidR="00AF4A35" w:rsidRDefault="00AF4A35" w:rsidP="00AF4A35">
      <w:pPr>
        <w:spacing w:after="0"/>
        <w:ind w:left="720"/>
        <w:rPr>
          <w:rFonts w:cstheme="minorHAnsi"/>
          <w:i/>
          <w:iCs/>
        </w:rPr>
      </w:pPr>
      <w:r w:rsidRPr="00E526EC">
        <w:rPr>
          <w:rFonts w:cstheme="minorHAnsi"/>
          <w:i/>
          <w:iCs/>
        </w:rPr>
        <w:t>No objections noted</w:t>
      </w:r>
      <w:r w:rsidR="00E526EC">
        <w:rPr>
          <w:rFonts w:cstheme="minorHAnsi"/>
          <w:i/>
          <w:iCs/>
        </w:rPr>
        <w:t>.</w:t>
      </w:r>
    </w:p>
    <w:p w14:paraId="55FC9F65" w14:textId="77777777" w:rsidR="0079297C" w:rsidRPr="00E526EC" w:rsidRDefault="0079297C" w:rsidP="00AF4A35">
      <w:pPr>
        <w:spacing w:after="0"/>
        <w:ind w:left="720"/>
        <w:rPr>
          <w:rFonts w:cstheme="minorHAnsi"/>
          <w:i/>
          <w:iCs/>
        </w:rPr>
      </w:pPr>
    </w:p>
    <w:p w14:paraId="411BA414" w14:textId="31ADDB26" w:rsidR="0072071A" w:rsidRPr="00D74CB4" w:rsidRDefault="0079297C" w:rsidP="00D74CB4">
      <w:pPr>
        <w:pStyle w:val="ListParagraph"/>
        <w:numPr>
          <w:ilvl w:val="0"/>
          <w:numId w:val="15"/>
        </w:numPr>
        <w:spacing w:after="0"/>
        <w:rPr>
          <w:rFonts w:cstheme="minorHAnsi"/>
          <w:bCs/>
        </w:rPr>
      </w:pPr>
      <w:r w:rsidRPr="00D74CB4">
        <w:rPr>
          <w:rFonts w:cstheme="minorHAnsi"/>
          <w:bCs/>
        </w:rPr>
        <w:t>P/FUL/2026/01509 Erect an agricultural building designed specifically for the housing and management of cattle. Manor Farm Manor Farm Access Road Cattistock DT2 0JJ</w:t>
      </w:r>
    </w:p>
    <w:p w14:paraId="2DE80E46" w14:textId="77777777" w:rsidR="007F6479" w:rsidRDefault="007F6479" w:rsidP="00255607">
      <w:pPr>
        <w:spacing w:after="0"/>
        <w:jc w:val="both"/>
        <w:rPr>
          <w:rFonts w:cstheme="minorHAnsi"/>
        </w:rPr>
      </w:pPr>
    </w:p>
    <w:p w14:paraId="3EA6F94B" w14:textId="02FB18D3" w:rsidR="005F718B" w:rsidRDefault="006920BE" w:rsidP="00D74CB4">
      <w:pPr>
        <w:spacing w:after="0"/>
        <w:ind w:left="7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Cllr D Newman</w:t>
      </w:r>
      <w:r w:rsidR="00D5220C">
        <w:rPr>
          <w:rFonts w:cstheme="minorHAnsi"/>
          <w:i/>
          <w:iCs/>
        </w:rPr>
        <w:t xml:space="preserve"> was asked to provide an overview of the planning application</w:t>
      </w:r>
      <w:r w:rsidR="00040A25">
        <w:rPr>
          <w:rFonts w:cstheme="minorHAnsi"/>
          <w:i/>
          <w:iCs/>
        </w:rPr>
        <w:t xml:space="preserve">. </w:t>
      </w:r>
      <w:r>
        <w:rPr>
          <w:rFonts w:cstheme="minorHAnsi"/>
          <w:i/>
          <w:iCs/>
        </w:rPr>
        <w:t>Cllr D Newman</w:t>
      </w:r>
      <w:r w:rsidR="00040A25">
        <w:rPr>
          <w:rFonts w:cstheme="minorHAnsi"/>
          <w:i/>
          <w:iCs/>
        </w:rPr>
        <w:t xml:space="preserve"> abstained from </w:t>
      </w:r>
      <w:r>
        <w:rPr>
          <w:rFonts w:cstheme="minorHAnsi"/>
          <w:i/>
          <w:iCs/>
        </w:rPr>
        <w:t xml:space="preserve">any </w:t>
      </w:r>
      <w:r w:rsidR="00040A25">
        <w:rPr>
          <w:rFonts w:cstheme="minorHAnsi"/>
          <w:i/>
          <w:iCs/>
        </w:rPr>
        <w:t>discussion</w:t>
      </w:r>
      <w:r w:rsidR="00D74CB4">
        <w:rPr>
          <w:rFonts w:cstheme="minorHAnsi"/>
          <w:i/>
          <w:iCs/>
        </w:rPr>
        <w:t>s</w:t>
      </w:r>
      <w:r w:rsidR="00040A25">
        <w:rPr>
          <w:rFonts w:cstheme="minorHAnsi"/>
          <w:i/>
          <w:iCs/>
        </w:rPr>
        <w:t xml:space="preserve"> </w:t>
      </w:r>
      <w:r w:rsidR="005F718B">
        <w:rPr>
          <w:rFonts w:cstheme="minorHAnsi"/>
          <w:i/>
          <w:iCs/>
        </w:rPr>
        <w:t xml:space="preserve">due to declaration of personal interest. </w:t>
      </w:r>
    </w:p>
    <w:p w14:paraId="6F6CA360" w14:textId="567AC366" w:rsidR="00D5220C" w:rsidRDefault="00D5220C" w:rsidP="00D74CB4">
      <w:pPr>
        <w:spacing w:after="0"/>
        <w:ind w:left="7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No objections noted. </w:t>
      </w:r>
    </w:p>
    <w:p w14:paraId="4614838D" w14:textId="77777777" w:rsidR="005F718B" w:rsidRPr="00D5220C" w:rsidRDefault="005F718B" w:rsidP="00255607">
      <w:pPr>
        <w:spacing w:after="0"/>
        <w:jc w:val="both"/>
        <w:rPr>
          <w:rFonts w:cstheme="minorHAnsi"/>
          <w:i/>
          <w:iCs/>
        </w:rPr>
      </w:pPr>
    </w:p>
    <w:p w14:paraId="7219DC75" w14:textId="77777777" w:rsidR="00255607" w:rsidRDefault="007F6479" w:rsidP="00255607">
      <w:pPr>
        <w:spacing w:after="0"/>
        <w:rPr>
          <w:rFonts w:cstheme="minorHAnsi"/>
          <w:b/>
          <w:bCs/>
        </w:rPr>
      </w:pPr>
      <w:r w:rsidRPr="005D6BC1">
        <w:rPr>
          <w:rFonts w:cstheme="minorHAnsi"/>
          <w:b/>
          <w:bCs/>
        </w:rPr>
        <w:t xml:space="preserve">ii. </w:t>
      </w:r>
      <w:r w:rsidRPr="005D6BC1">
        <w:rPr>
          <w:rFonts w:cstheme="minorHAnsi"/>
          <w:b/>
          <w:bCs/>
        </w:rPr>
        <w:tab/>
        <w:t>To note development decisions received since the last meeting or other planning matters.</w:t>
      </w:r>
    </w:p>
    <w:p w14:paraId="567104E4" w14:textId="77777777" w:rsidR="00561C45" w:rsidRPr="005D6BC1" w:rsidRDefault="00561C45" w:rsidP="00255607">
      <w:pPr>
        <w:spacing w:after="0"/>
        <w:rPr>
          <w:rFonts w:cstheme="minorHAnsi"/>
          <w:b/>
          <w:bCs/>
        </w:rPr>
      </w:pPr>
    </w:p>
    <w:p w14:paraId="2D1736FC" w14:textId="77777777" w:rsidR="0026513C" w:rsidRDefault="0026513C" w:rsidP="0026513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5B42BD">
        <w:rPr>
          <w:rFonts w:cstheme="minorHAnsi"/>
        </w:rPr>
        <w:t>P/FUL/2025/07175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Erect steel framed extension to the existing building to have 1 no. sectional overhead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door and 1 no. personnel door</w:t>
      </w:r>
      <w:r>
        <w:rPr>
          <w:rFonts w:cstheme="minorHAnsi"/>
        </w:rPr>
        <w:t xml:space="preserve">. </w:t>
      </w:r>
      <w:r w:rsidRPr="005B42BD">
        <w:rPr>
          <w:rFonts w:cstheme="minorHAnsi"/>
        </w:rPr>
        <w:t>Wardon Hill Business Park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Long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Ash Lane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Wardon Hill</w:t>
      </w:r>
      <w:r w:rsidRPr="005B42BD">
        <w:rPr>
          <w:rFonts w:cstheme="minorHAnsi"/>
        </w:rPr>
        <w:br/>
        <w:t>DT2 9PW</w:t>
      </w:r>
    </w:p>
    <w:p w14:paraId="7BC1B7DD" w14:textId="77777777" w:rsidR="00153E5B" w:rsidRDefault="00153E5B" w:rsidP="00153E5B">
      <w:pPr>
        <w:spacing w:after="0" w:line="240" w:lineRule="auto"/>
        <w:ind w:left="720"/>
        <w:rPr>
          <w:rFonts w:cstheme="minorHAnsi"/>
          <w:i/>
          <w:iCs/>
        </w:rPr>
      </w:pPr>
    </w:p>
    <w:p w14:paraId="57103026" w14:textId="6FCBE29E" w:rsidR="00255607" w:rsidRDefault="00153E5B" w:rsidP="00153E5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  <w:i/>
          <w:iCs/>
        </w:rPr>
        <w:t>Granted</w:t>
      </w:r>
    </w:p>
    <w:p w14:paraId="1B9FFCAE" w14:textId="77777777" w:rsidR="00134D50" w:rsidRDefault="00134D50" w:rsidP="00255607">
      <w:pPr>
        <w:pStyle w:val="ListParagraph"/>
        <w:spacing w:after="0"/>
        <w:ind w:left="0"/>
        <w:rPr>
          <w:rFonts w:cstheme="minorHAnsi"/>
        </w:rPr>
      </w:pPr>
    </w:p>
    <w:p w14:paraId="36B81B6D" w14:textId="5EDD62DC" w:rsidR="003C1313" w:rsidRDefault="00D67E9F" w:rsidP="00255607">
      <w:pPr>
        <w:pStyle w:val="ListParagraph"/>
        <w:spacing w:after="0"/>
        <w:ind w:left="0"/>
        <w:rPr>
          <w:rFonts w:cstheme="minorHAnsi"/>
          <w:b/>
        </w:rPr>
      </w:pPr>
      <w:r>
        <w:rPr>
          <w:rFonts w:cstheme="minorHAnsi"/>
          <w:b/>
        </w:rPr>
        <w:t>13-03-12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>Highways</w:t>
      </w:r>
    </w:p>
    <w:p w14:paraId="5BC22D9F" w14:textId="77777777" w:rsidR="00AB2A91" w:rsidRPr="00255607" w:rsidRDefault="00AB2A91" w:rsidP="00255607">
      <w:pPr>
        <w:pStyle w:val="ListParagraph"/>
        <w:spacing w:after="0"/>
        <w:ind w:left="0"/>
        <w:rPr>
          <w:rFonts w:cstheme="minorHAnsi"/>
        </w:rPr>
      </w:pPr>
    </w:p>
    <w:p w14:paraId="421C07A6" w14:textId="197E8100" w:rsidR="004D5FCC" w:rsidRPr="00AB2A91" w:rsidRDefault="00B93766" w:rsidP="002A1BB2">
      <w:pPr>
        <w:spacing w:after="0"/>
        <w:rPr>
          <w:rFonts w:cstheme="minorHAnsi"/>
          <w:b/>
        </w:rPr>
      </w:pPr>
      <w:proofErr w:type="spellStart"/>
      <w:r w:rsidRPr="00AB2A91">
        <w:rPr>
          <w:rFonts w:cstheme="minorHAnsi"/>
          <w:b/>
        </w:rPr>
        <w:t>i</w:t>
      </w:r>
      <w:proofErr w:type="spellEnd"/>
      <w:r w:rsidR="00D67E9F" w:rsidRPr="00AB2A91">
        <w:rPr>
          <w:rFonts w:cstheme="minorHAnsi"/>
          <w:b/>
        </w:rPr>
        <w:tab/>
      </w:r>
      <w:proofErr w:type="gramStart"/>
      <w:r w:rsidRPr="00AB2A91">
        <w:rPr>
          <w:rFonts w:cstheme="minorHAnsi"/>
          <w:b/>
        </w:rPr>
        <w:t>To</w:t>
      </w:r>
      <w:proofErr w:type="gramEnd"/>
      <w:r w:rsidRPr="00AB2A91">
        <w:rPr>
          <w:rFonts w:cstheme="minorHAnsi"/>
          <w:b/>
        </w:rPr>
        <w:t xml:space="preserve"> receive any Highways reports</w:t>
      </w:r>
    </w:p>
    <w:p w14:paraId="7E2598B7" w14:textId="6DEFDF7C" w:rsidR="00B93766" w:rsidRDefault="00B93766" w:rsidP="003C1313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  <w:t>None</w:t>
      </w:r>
    </w:p>
    <w:p w14:paraId="6206FCCC" w14:textId="77777777" w:rsidR="00AB2A91" w:rsidRDefault="00AB2A91" w:rsidP="003C1313">
      <w:pPr>
        <w:spacing w:after="0"/>
        <w:rPr>
          <w:rFonts w:cstheme="minorHAnsi"/>
          <w:bCs/>
        </w:rPr>
      </w:pPr>
    </w:p>
    <w:p w14:paraId="6BE4387B" w14:textId="2877DB2E" w:rsidR="00D67E9F" w:rsidRPr="00AB2A91" w:rsidRDefault="002A1BB2" w:rsidP="002A1BB2">
      <w:pPr>
        <w:spacing w:after="0"/>
        <w:rPr>
          <w:rFonts w:cstheme="minorHAnsi"/>
          <w:b/>
        </w:rPr>
      </w:pPr>
      <w:r w:rsidRPr="00AB2A91">
        <w:rPr>
          <w:rFonts w:cstheme="minorHAnsi"/>
          <w:b/>
        </w:rPr>
        <w:t>i</w:t>
      </w:r>
      <w:r w:rsidR="00D67E9F" w:rsidRPr="00AB2A91">
        <w:rPr>
          <w:rFonts w:cstheme="minorHAnsi"/>
          <w:b/>
        </w:rPr>
        <w:t>i</w:t>
      </w:r>
      <w:r w:rsidR="00D67E9F" w:rsidRPr="00AB2A91">
        <w:rPr>
          <w:rFonts w:cstheme="minorHAnsi"/>
          <w:b/>
        </w:rPr>
        <w:tab/>
      </w:r>
      <w:proofErr w:type="gramStart"/>
      <w:r w:rsidR="00B93766" w:rsidRPr="00AB2A91">
        <w:rPr>
          <w:rFonts w:cstheme="minorHAnsi"/>
          <w:b/>
        </w:rPr>
        <w:t>To</w:t>
      </w:r>
      <w:proofErr w:type="gramEnd"/>
      <w:r w:rsidR="00B93766" w:rsidRPr="00AB2A91">
        <w:rPr>
          <w:rFonts w:cstheme="minorHAnsi"/>
          <w:b/>
        </w:rPr>
        <w:t xml:space="preserve"> receive</w:t>
      </w:r>
      <w:r w:rsidRPr="00AB2A91">
        <w:rPr>
          <w:rFonts w:cstheme="minorHAnsi"/>
          <w:b/>
        </w:rPr>
        <w:t xml:space="preserve"> the Transport report</w:t>
      </w:r>
    </w:p>
    <w:p w14:paraId="05B6DF36" w14:textId="5AAFF381" w:rsidR="002A1BB2" w:rsidRDefault="002A1BB2" w:rsidP="002A1BB2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>None</w:t>
      </w:r>
    </w:p>
    <w:p w14:paraId="173AF702" w14:textId="77777777" w:rsidR="00255607" w:rsidRPr="00255607" w:rsidRDefault="00255607" w:rsidP="003C1313">
      <w:pPr>
        <w:spacing w:after="0"/>
        <w:rPr>
          <w:rFonts w:cstheme="minorHAnsi"/>
          <w:bCs/>
        </w:rPr>
      </w:pPr>
    </w:p>
    <w:p w14:paraId="1AF4FDD2" w14:textId="77777777" w:rsidR="006B237A" w:rsidRDefault="006B237A" w:rsidP="003C1313">
      <w:pPr>
        <w:spacing w:after="0"/>
        <w:rPr>
          <w:rFonts w:cstheme="minorHAnsi"/>
          <w:b/>
        </w:rPr>
      </w:pPr>
    </w:p>
    <w:p w14:paraId="5C0018E4" w14:textId="27136F98" w:rsidR="003C1313" w:rsidRDefault="00597802" w:rsidP="003C131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30-03-19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>Footpaths &amp; Rights of Way</w:t>
      </w:r>
    </w:p>
    <w:p w14:paraId="148E18EC" w14:textId="52167F64" w:rsidR="00255607" w:rsidRPr="00255607" w:rsidRDefault="00255607" w:rsidP="003C1313">
      <w:pPr>
        <w:spacing w:after="0"/>
        <w:rPr>
          <w:rFonts w:cstheme="minorHAnsi"/>
          <w:bCs/>
        </w:rPr>
      </w:pPr>
      <w:r w:rsidRPr="00255607">
        <w:rPr>
          <w:rFonts w:cstheme="minorHAnsi"/>
          <w:bCs/>
        </w:rPr>
        <w:t>None</w:t>
      </w:r>
    </w:p>
    <w:p w14:paraId="3B3CD658" w14:textId="77777777" w:rsidR="0032111F" w:rsidRPr="00466CAC" w:rsidRDefault="0032111F" w:rsidP="003C1313">
      <w:pPr>
        <w:spacing w:after="0"/>
        <w:rPr>
          <w:rFonts w:cstheme="minorHAnsi"/>
          <w:bCs/>
        </w:rPr>
      </w:pPr>
    </w:p>
    <w:p w14:paraId="2FFECB5B" w14:textId="5C8BC5B2" w:rsidR="003C1313" w:rsidRDefault="00597802" w:rsidP="003C1313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30-03-20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>Correspondence</w:t>
      </w:r>
      <w:r w:rsidR="003C1313" w:rsidRPr="00F67006">
        <w:rPr>
          <w:rFonts w:cstheme="minorHAnsi"/>
        </w:rPr>
        <w:t xml:space="preserve"> </w:t>
      </w:r>
    </w:p>
    <w:p w14:paraId="39DE2F52" w14:textId="75131738" w:rsidR="00466CAC" w:rsidRDefault="00AC2F27" w:rsidP="003C1313">
      <w:pPr>
        <w:spacing w:after="0"/>
        <w:jc w:val="both"/>
        <w:rPr>
          <w:rFonts w:cstheme="minorHAnsi"/>
        </w:rPr>
      </w:pPr>
      <w:r>
        <w:rPr>
          <w:rFonts w:cstheme="minorHAnsi"/>
        </w:rPr>
        <w:t>Previously circulated.</w:t>
      </w:r>
    </w:p>
    <w:p w14:paraId="7D7F4FF4" w14:textId="77777777" w:rsidR="008B6DA8" w:rsidRPr="00F67006" w:rsidRDefault="008B6DA8" w:rsidP="003C1313">
      <w:pPr>
        <w:spacing w:after="0"/>
        <w:jc w:val="both"/>
        <w:rPr>
          <w:rFonts w:cstheme="minorHAnsi"/>
        </w:rPr>
      </w:pPr>
    </w:p>
    <w:p w14:paraId="3FA05A1D" w14:textId="21D561A3" w:rsidR="00DE6987" w:rsidRDefault="00597802" w:rsidP="00466C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30-03-21</w:t>
      </w:r>
      <w:r w:rsidR="005C1E13">
        <w:rPr>
          <w:rFonts w:cstheme="minorHAnsi"/>
          <w:b/>
          <w:bCs/>
        </w:rPr>
        <w:tab/>
      </w:r>
      <w:r w:rsidR="008B6DA8">
        <w:rPr>
          <w:rFonts w:cstheme="minorHAnsi"/>
          <w:b/>
          <w:bCs/>
        </w:rPr>
        <w:t xml:space="preserve"> </w:t>
      </w:r>
      <w:r w:rsidR="003C1313" w:rsidRPr="00F67006">
        <w:rPr>
          <w:rFonts w:cstheme="minorHAnsi"/>
          <w:b/>
        </w:rPr>
        <w:t>Parish reports</w:t>
      </w:r>
    </w:p>
    <w:p w14:paraId="7B94E33E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4A6E8480" w14:textId="6D38BDF4" w:rsidR="00D02F22" w:rsidRPr="005D6BC1" w:rsidRDefault="00DB20ED" w:rsidP="00466CAC">
      <w:pPr>
        <w:spacing w:after="0"/>
        <w:jc w:val="both"/>
        <w:rPr>
          <w:rFonts w:cstheme="minorHAnsi"/>
          <w:b/>
        </w:rPr>
      </w:pPr>
      <w:proofErr w:type="spellStart"/>
      <w:r w:rsidRPr="005D6BC1">
        <w:rPr>
          <w:rFonts w:cstheme="minorHAnsi"/>
          <w:b/>
        </w:rPr>
        <w:t>i</w:t>
      </w:r>
      <w:proofErr w:type="spellEnd"/>
      <w:r w:rsidRPr="005D6BC1">
        <w:rPr>
          <w:rFonts w:cstheme="minorHAnsi"/>
          <w:b/>
        </w:rPr>
        <w:t>.</w:t>
      </w:r>
      <w:r w:rsidRPr="005D6BC1">
        <w:rPr>
          <w:rFonts w:cstheme="minorHAnsi"/>
          <w:b/>
        </w:rPr>
        <w:tab/>
      </w:r>
      <w:r w:rsidR="003C1313" w:rsidRPr="005D6BC1">
        <w:rPr>
          <w:rFonts w:cstheme="minorHAnsi"/>
          <w:b/>
        </w:rPr>
        <w:t>Cattistoc</w:t>
      </w:r>
      <w:r w:rsidR="00392832" w:rsidRPr="005D6BC1">
        <w:rPr>
          <w:rFonts w:cstheme="minorHAnsi"/>
          <w:b/>
        </w:rPr>
        <w:t>k</w:t>
      </w:r>
    </w:p>
    <w:p w14:paraId="45730894" w14:textId="0CAA0B8C" w:rsidR="00685A38" w:rsidRDefault="006920BE" w:rsidP="0026469D">
      <w:pPr>
        <w:spacing w:after="0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Cllr B Sennet </w:t>
      </w:r>
      <w:r w:rsidR="00E22006">
        <w:rPr>
          <w:rFonts w:cstheme="minorHAnsi"/>
          <w:bCs/>
        </w:rPr>
        <w:t xml:space="preserve">advised the </w:t>
      </w:r>
      <w:r w:rsidR="008652F3">
        <w:rPr>
          <w:rFonts w:cstheme="minorHAnsi"/>
          <w:bCs/>
        </w:rPr>
        <w:t xml:space="preserve">HMS Cattistock </w:t>
      </w:r>
      <w:proofErr w:type="gramStart"/>
      <w:r w:rsidR="008652F3">
        <w:rPr>
          <w:rFonts w:cstheme="minorHAnsi"/>
          <w:bCs/>
        </w:rPr>
        <w:t>visit</w:t>
      </w:r>
      <w:proofErr w:type="gramEnd"/>
      <w:r w:rsidR="008652F3">
        <w:rPr>
          <w:rFonts w:cstheme="minorHAnsi"/>
          <w:bCs/>
        </w:rPr>
        <w:t xml:space="preserve"> went well with </w:t>
      </w:r>
      <w:proofErr w:type="gramStart"/>
      <w:r w:rsidR="008652F3">
        <w:rPr>
          <w:rFonts w:cstheme="minorHAnsi"/>
          <w:bCs/>
        </w:rPr>
        <w:t>a number of</w:t>
      </w:r>
      <w:proofErr w:type="gramEnd"/>
      <w:r w:rsidR="008652F3">
        <w:rPr>
          <w:rFonts w:cstheme="minorHAnsi"/>
          <w:bCs/>
        </w:rPr>
        <w:t xml:space="preserve"> families visiting the ship.</w:t>
      </w:r>
    </w:p>
    <w:p w14:paraId="44CED48E" w14:textId="4EB87839" w:rsidR="008C68FD" w:rsidRDefault="00E22006" w:rsidP="0026469D">
      <w:pPr>
        <w:spacing w:after="0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Cllr G Browning </w:t>
      </w:r>
      <w:r w:rsidR="00CF29BB">
        <w:rPr>
          <w:rFonts w:cstheme="minorHAnsi"/>
          <w:bCs/>
        </w:rPr>
        <w:t>confirmed</w:t>
      </w:r>
      <w:r>
        <w:rPr>
          <w:rFonts w:cstheme="minorHAnsi"/>
          <w:bCs/>
        </w:rPr>
        <w:t xml:space="preserve"> the </w:t>
      </w:r>
      <w:r w:rsidR="008C68FD">
        <w:rPr>
          <w:rFonts w:cstheme="minorHAnsi"/>
          <w:bCs/>
        </w:rPr>
        <w:t>Savill Hall Centenary celebrations will take place on16 May 2026.</w:t>
      </w:r>
    </w:p>
    <w:p w14:paraId="18DA50A6" w14:textId="240170F1" w:rsidR="006E74DD" w:rsidRPr="00255607" w:rsidRDefault="00E22006" w:rsidP="0026469D">
      <w:pPr>
        <w:spacing w:after="0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>Cllr C Ould</w:t>
      </w:r>
      <w:r w:rsidR="00612753">
        <w:rPr>
          <w:rFonts w:cstheme="minorHAnsi"/>
          <w:bCs/>
        </w:rPr>
        <w:t xml:space="preserve"> asked if there was a list of </w:t>
      </w:r>
      <w:r w:rsidR="00126BD9">
        <w:rPr>
          <w:rFonts w:cstheme="minorHAnsi"/>
          <w:bCs/>
        </w:rPr>
        <w:t xml:space="preserve">Cattistock committees available. GB advised that most committees are on </w:t>
      </w:r>
      <w:r w:rsidR="005F2EF2">
        <w:rPr>
          <w:rFonts w:cstheme="minorHAnsi"/>
          <w:bCs/>
        </w:rPr>
        <w:t xml:space="preserve">social media platforms. </w:t>
      </w:r>
      <w:r w:rsidR="00392BC6">
        <w:rPr>
          <w:rFonts w:cstheme="minorHAnsi"/>
          <w:bCs/>
        </w:rPr>
        <w:t>SP confirmed that she would be able to provide a lis</w:t>
      </w:r>
      <w:r w:rsidR="002C064A">
        <w:rPr>
          <w:rFonts w:cstheme="minorHAnsi"/>
          <w:bCs/>
        </w:rPr>
        <w:t>t</w:t>
      </w:r>
      <w:r w:rsidR="00392BC6">
        <w:rPr>
          <w:rFonts w:cstheme="minorHAnsi"/>
          <w:bCs/>
        </w:rPr>
        <w:t>.</w:t>
      </w:r>
      <w:r w:rsidR="006E74DD">
        <w:rPr>
          <w:rFonts w:cstheme="minorHAnsi"/>
          <w:bCs/>
        </w:rPr>
        <w:t xml:space="preserve"> </w:t>
      </w:r>
    </w:p>
    <w:p w14:paraId="0F5689F1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2D448AAB" w14:textId="301D1A03" w:rsidR="00AC2F27" w:rsidRPr="00AB2A91" w:rsidRDefault="00DB20ED" w:rsidP="00466CAC">
      <w:pPr>
        <w:spacing w:after="0"/>
        <w:jc w:val="both"/>
        <w:rPr>
          <w:rFonts w:cstheme="minorHAnsi"/>
          <w:b/>
        </w:rPr>
      </w:pPr>
      <w:r w:rsidRPr="00AB2A91">
        <w:rPr>
          <w:rFonts w:cstheme="minorHAnsi"/>
          <w:b/>
        </w:rPr>
        <w:t>ii.</w:t>
      </w:r>
      <w:r w:rsidRPr="00AB2A91">
        <w:rPr>
          <w:rFonts w:cstheme="minorHAnsi"/>
          <w:b/>
        </w:rPr>
        <w:tab/>
      </w:r>
      <w:r w:rsidR="003C1313" w:rsidRPr="00AB2A91">
        <w:rPr>
          <w:rFonts w:cstheme="minorHAnsi"/>
          <w:b/>
        </w:rPr>
        <w:t>Frome St Quintin</w:t>
      </w:r>
    </w:p>
    <w:p w14:paraId="5A9B3855" w14:textId="13C6CE67" w:rsidR="00685A38" w:rsidRPr="00255607" w:rsidRDefault="00685A38" w:rsidP="0026469D">
      <w:pPr>
        <w:spacing w:after="0"/>
        <w:ind w:left="720"/>
        <w:jc w:val="both"/>
        <w:rPr>
          <w:rFonts w:cstheme="minorHAnsi"/>
          <w:bCs/>
        </w:rPr>
      </w:pPr>
      <w:r w:rsidRPr="00255607">
        <w:rPr>
          <w:rFonts w:cstheme="minorHAnsi"/>
          <w:bCs/>
        </w:rPr>
        <w:t>None</w:t>
      </w:r>
      <w:r w:rsidR="00C16A82">
        <w:rPr>
          <w:rFonts w:cstheme="minorHAnsi"/>
          <w:bCs/>
        </w:rPr>
        <w:t>.</w:t>
      </w:r>
    </w:p>
    <w:p w14:paraId="613C6CD3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47868D0A" w14:textId="53D63210" w:rsidR="00AC2F27" w:rsidRPr="00AB2A91" w:rsidRDefault="00DB20ED" w:rsidP="00466CAC">
      <w:pPr>
        <w:spacing w:after="0"/>
        <w:jc w:val="both"/>
        <w:rPr>
          <w:rFonts w:cstheme="minorHAnsi"/>
          <w:b/>
        </w:rPr>
      </w:pPr>
      <w:r w:rsidRPr="00AB2A91">
        <w:rPr>
          <w:rFonts w:cstheme="minorHAnsi"/>
          <w:b/>
        </w:rPr>
        <w:t>iii.</w:t>
      </w:r>
      <w:r w:rsidRPr="00AB2A91">
        <w:rPr>
          <w:rFonts w:cstheme="minorHAnsi"/>
          <w:b/>
        </w:rPr>
        <w:tab/>
      </w:r>
      <w:r w:rsidR="003C1313" w:rsidRPr="00AB2A91">
        <w:rPr>
          <w:rFonts w:cstheme="minorHAnsi"/>
          <w:b/>
        </w:rPr>
        <w:t>Chilfrome</w:t>
      </w:r>
    </w:p>
    <w:p w14:paraId="6E5F9CC8" w14:textId="33D3C445" w:rsidR="00E03B16" w:rsidRPr="00E03B16" w:rsidRDefault="00745257" w:rsidP="0026469D">
      <w:pPr>
        <w:spacing w:after="0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>None.</w:t>
      </w:r>
    </w:p>
    <w:p w14:paraId="625AF4F0" w14:textId="77777777" w:rsidR="003963B2" w:rsidRPr="003963B2" w:rsidRDefault="003963B2" w:rsidP="00466CAC">
      <w:pPr>
        <w:spacing w:after="0"/>
        <w:jc w:val="both"/>
        <w:rPr>
          <w:rFonts w:cstheme="minorHAnsi"/>
          <w:bCs/>
        </w:rPr>
      </w:pPr>
    </w:p>
    <w:p w14:paraId="71ECDC84" w14:textId="5DA49418" w:rsidR="003C1313" w:rsidRDefault="00561C45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30-03-</w:t>
      </w:r>
      <w:r w:rsidR="00BF3BDB">
        <w:rPr>
          <w:rFonts w:cstheme="minorHAnsi"/>
          <w:b/>
        </w:rPr>
        <w:t>22</w:t>
      </w:r>
      <w:r w:rsidR="00DE6987">
        <w:rPr>
          <w:rFonts w:cstheme="minorHAnsi"/>
          <w:b/>
        </w:rPr>
        <w:tab/>
      </w:r>
      <w:r w:rsidR="00A21604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 xml:space="preserve">To confirm arrangements for the </w:t>
      </w:r>
      <w:r w:rsidR="00214072">
        <w:rPr>
          <w:rFonts w:cstheme="minorHAnsi"/>
          <w:b/>
        </w:rPr>
        <w:t>next Parish Council</w:t>
      </w:r>
      <w:r w:rsidR="003C1313" w:rsidRPr="00F67006">
        <w:rPr>
          <w:rFonts w:cstheme="minorHAnsi"/>
          <w:b/>
        </w:rPr>
        <w:t xml:space="preserve"> meeting on Monday</w:t>
      </w:r>
      <w:r w:rsidR="002106F0">
        <w:rPr>
          <w:rFonts w:cstheme="minorHAnsi"/>
          <w:b/>
        </w:rPr>
        <w:t xml:space="preserve"> </w:t>
      </w:r>
      <w:r w:rsidR="004F315A">
        <w:rPr>
          <w:rFonts w:cstheme="minorHAnsi"/>
          <w:b/>
        </w:rPr>
        <w:t>18 May</w:t>
      </w:r>
      <w:r w:rsidR="007237F7">
        <w:rPr>
          <w:rFonts w:cstheme="minorHAnsi"/>
          <w:b/>
        </w:rPr>
        <w:t xml:space="preserve"> </w:t>
      </w:r>
      <w:r w:rsidR="003C1313" w:rsidRPr="00F67006">
        <w:rPr>
          <w:rFonts w:cstheme="minorHAnsi"/>
          <w:b/>
        </w:rPr>
        <w:t>202</w:t>
      </w:r>
      <w:r w:rsidR="004F315A">
        <w:rPr>
          <w:rFonts w:cstheme="minorHAnsi"/>
          <w:b/>
        </w:rPr>
        <w:t>6</w:t>
      </w:r>
      <w:r w:rsidR="002A4796">
        <w:rPr>
          <w:rFonts w:cstheme="minorHAnsi"/>
          <w:b/>
        </w:rPr>
        <w:t>.</w:t>
      </w:r>
    </w:p>
    <w:p w14:paraId="48A03211" w14:textId="3D70C6E4" w:rsidR="00E03B16" w:rsidRDefault="00466CAC" w:rsidP="003C1313">
      <w:pPr>
        <w:spacing w:after="0"/>
        <w:jc w:val="both"/>
        <w:rPr>
          <w:rFonts w:cstheme="minorHAnsi"/>
          <w:bCs/>
        </w:rPr>
      </w:pPr>
      <w:r w:rsidRPr="00466CAC">
        <w:rPr>
          <w:rFonts w:cstheme="minorHAnsi"/>
          <w:bCs/>
        </w:rPr>
        <w:t xml:space="preserve">Next meeting to be held on </w:t>
      </w:r>
      <w:r w:rsidR="00214072">
        <w:rPr>
          <w:rFonts w:cstheme="minorHAnsi"/>
          <w:bCs/>
        </w:rPr>
        <w:t>Monday 18 May 2026</w:t>
      </w:r>
      <w:r w:rsidR="002A4796">
        <w:rPr>
          <w:rFonts w:cstheme="minorHAnsi"/>
          <w:bCs/>
        </w:rPr>
        <w:t>, starting with the Annual Parish Meeting at 6.30pm followed by the Parish Council meeting at 7.00pm</w:t>
      </w:r>
      <w:r w:rsidR="0005063A">
        <w:rPr>
          <w:rFonts w:cstheme="minorHAnsi"/>
          <w:bCs/>
        </w:rPr>
        <w:t>.</w:t>
      </w:r>
    </w:p>
    <w:p w14:paraId="708319BC" w14:textId="77777777" w:rsidR="00466CAC" w:rsidRDefault="00466CAC" w:rsidP="003C1313">
      <w:pPr>
        <w:spacing w:after="0"/>
        <w:jc w:val="both"/>
        <w:rPr>
          <w:rFonts w:cstheme="minorHAnsi"/>
          <w:bCs/>
        </w:rPr>
      </w:pPr>
    </w:p>
    <w:p w14:paraId="00FDA1CA" w14:textId="78A987C2" w:rsidR="008B6DA8" w:rsidRPr="00255607" w:rsidRDefault="008B6DA8" w:rsidP="00DB2D13">
      <w:pPr>
        <w:tabs>
          <w:tab w:val="left" w:pos="8170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There </w:t>
      </w:r>
      <w:r w:rsidR="00A21604">
        <w:rPr>
          <w:rFonts w:cstheme="minorHAnsi"/>
          <w:bCs/>
        </w:rPr>
        <w:t xml:space="preserve">being </w:t>
      </w:r>
      <w:r>
        <w:rPr>
          <w:rFonts w:cstheme="minorHAnsi"/>
          <w:bCs/>
        </w:rPr>
        <w:t>no further business</w:t>
      </w:r>
      <w:r w:rsidR="00A21604">
        <w:rPr>
          <w:rFonts w:cstheme="minorHAnsi"/>
          <w:bCs/>
        </w:rPr>
        <w:t xml:space="preserve">, </w:t>
      </w:r>
      <w:r>
        <w:rPr>
          <w:rFonts w:cstheme="minorHAnsi"/>
          <w:bCs/>
        </w:rPr>
        <w:t>the m</w:t>
      </w:r>
      <w:r w:rsidR="00466CAC">
        <w:rPr>
          <w:rFonts w:cstheme="minorHAnsi"/>
          <w:bCs/>
        </w:rPr>
        <w:t>eeting closed at</w:t>
      </w:r>
      <w:r w:rsidR="004D473B">
        <w:rPr>
          <w:rFonts w:cstheme="minorHAnsi"/>
          <w:bCs/>
        </w:rPr>
        <w:t xml:space="preserve"> </w:t>
      </w:r>
      <w:r w:rsidR="008F10DA">
        <w:rPr>
          <w:rFonts w:cstheme="minorHAnsi"/>
          <w:bCs/>
        </w:rPr>
        <w:t>8.30pm</w:t>
      </w:r>
      <w:r w:rsidR="00A93B24">
        <w:rPr>
          <w:rFonts w:cstheme="minorHAnsi"/>
          <w:bCs/>
        </w:rPr>
        <w:t>.</w:t>
      </w:r>
      <w:r w:rsidR="00DB2D13">
        <w:rPr>
          <w:rFonts w:cstheme="minorHAnsi"/>
          <w:bCs/>
        </w:rPr>
        <w:tab/>
      </w:r>
    </w:p>
    <w:p w14:paraId="2B288371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588D1E77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1AA60AC6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78B7FF5E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584BD653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0211A067" w14:textId="460B6136" w:rsidR="00466CAC" w:rsidRDefault="00466CAC" w:rsidP="00466CAC">
      <w:pPr>
        <w:tabs>
          <w:tab w:val="left" w:pos="7830"/>
        </w:tabs>
        <w:jc w:val="center"/>
        <w:rPr>
          <w:rFonts w:cstheme="minorHAnsi"/>
        </w:rPr>
      </w:pPr>
      <w:r>
        <w:rPr>
          <w:rFonts w:cstheme="minorHAnsi"/>
        </w:rPr>
        <w:t xml:space="preserve">Clerk to the council: </w:t>
      </w:r>
      <w:r w:rsidR="00B703C8">
        <w:rPr>
          <w:rFonts w:cstheme="minorHAnsi"/>
        </w:rPr>
        <w:t>S Palmer</w:t>
      </w:r>
    </w:p>
    <w:p w14:paraId="7943333B" w14:textId="77777777" w:rsidR="00466CAC" w:rsidRPr="008F6B57" w:rsidRDefault="00466CAC" w:rsidP="00466CAC">
      <w:pPr>
        <w:pStyle w:val="Footer"/>
        <w:jc w:val="center"/>
        <w:rPr>
          <w:rFonts w:cstheme="minorHAnsi"/>
        </w:rPr>
      </w:pPr>
      <w:r w:rsidRPr="00FB10D1">
        <w:rPr>
          <w:rFonts w:cstheme="minorHAnsi"/>
        </w:rPr>
        <w:t xml:space="preserve">Email: </w:t>
      </w:r>
      <w:hyperlink r:id="rId8" w:history="1">
        <w:r w:rsidRPr="00391DAD">
          <w:rPr>
            <w:rStyle w:val="Hyperlink"/>
            <w:rFonts w:cstheme="minorHAnsi"/>
          </w:rPr>
          <w:t>clerk@fromevalleyparishcouncil.org</w:t>
        </w:r>
      </w:hyperlink>
      <w:r>
        <w:rPr>
          <w:rFonts w:cstheme="minorHAnsi"/>
        </w:rPr>
        <w:t xml:space="preserve"> Website </w:t>
      </w:r>
      <w:hyperlink r:id="rId9" w:history="1">
        <w:r w:rsidRPr="00391DAD">
          <w:rPr>
            <w:rStyle w:val="Hyperlink"/>
            <w:rFonts w:cstheme="minorHAnsi"/>
          </w:rPr>
          <w:t>www.fromevalleyparishcouncil.org</w:t>
        </w:r>
      </w:hyperlink>
    </w:p>
    <w:p w14:paraId="5B485C81" w14:textId="77777777" w:rsidR="00466CAC" w:rsidRPr="00466CAC" w:rsidRDefault="00466CAC" w:rsidP="003C1313">
      <w:pPr>
        <w:spacing w:after="0"/>
        <w:jc w:val="both"/>
        <w:rPr>
          <w:rFonts w:cstheme="minorHAnsi"/>
          <w:bCs/>
        </w:rPr>
      </w:pPr>
    </w:p>
    <w:p w14:paraId="2E4842E9" w14:textId="77777777" w:rsidR="00922DCC" w:rsidRDefault="00922DCC"/>
    <w:sectPr w:rsidR="00922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6C08" w14:textId="77777777" w:rsidR="00177729" w:rsidRDefault="00177729" w:rsidP="00B75E37">
      <w:pPr>
        <w:spacing w:after="0" w:line="240" w:lineRule="auto"/>
      </w:pPr>
      <w:r>
        <w:separator/>
      </w:r>
    </w:p>
  </w:endnote>
  <w:endnote w:type="continuationSeparator" w:id="0">
    <w:p w14:paraId="3BFA8A93" w14:textId="77777777" w:rsidR="00177729" w:rsidRDefault="00177729" w:rsidP="00B7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B578" w14:textId="77777777" w:rsidR="00A11CEE" w:rsidRDefault="00A11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8A4E" w14:textId="77777777" w:rsidR="00A11CEE" w:rsidRDefault="00A11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D77" w14:textId="77777777" w:rsidR="00A11CEE" w:rsidRDefault="00A1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EEDE" w14:textId="77777777" w:rsidR="00177729" w:rsidRDefault="00177729" w:rsidP="00B75E37">
      <w:pPr>
        <w:spacing w:after="0" w:line="240" w:lineRule="auto"/>
      </w:pPr>
      <w:r>
        <w:separator/>
      </w:r>
    </w:p>
  </w:footnote>
  <w:footnote w:type="continuationSeparator" w:id="0">
    <w:p w14:paraId="0D35E43A" w14:textId="77777777" w:rsidR="00177729" w:rsidRDefault="00177729" w:rsidP="00B7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1150" w14:textId="055E4F19" w:rsidR="00B75E37" w:rsidRDefault="00A11CEE">
    <w:pPr>
      <w:pStyle w:val="Header"/>
    </w:pPr>
    <w:r>
      <w:rPr>
        <w:noProof/>
      </w:rPr>
      <w:pict w14:anchorId="54D834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387297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EC6B" w14:textId="09AC3A50" w:rsidR="00B75E37" w:rsidRDefault="00A11CEE">
    <w:pPr>
      <w:pStyle w:val="Header"/>
    </w:pPr>
    <w:r>
      <w:rPr>
        <w:noProof/>
      </w:rPr>
      <w:pict w14:anchorId="7E7FD8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387298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CFB" w14:textId="2DD4D04A" w:rsidR="00B75E37" w:rsidRDefault="00A11CEE">
    <w:pPr>
      <w:pStyle w:val="Header"/>
    </w:pPr>
    <w:r>
      <w:rPr>
        <w:noProof/>
      </w:rPr>
      <w:pict w14:anchorId="50176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387296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3064"/>
    <w:multiLevelType w:val="hybridMultilevel"/>
    <w:tmpl w:val="4E7C7C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01B9A"/>
    <w:multiLevelType w:val="hybridMultilevel"/>
    <w:tmpl w:val="A76C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52A"/>
    <w:multiLevelType w:val="hybridMultilevel"/>
    <w:tmpl w:val="1A8C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D7C95"/>
    <w:multiLevelType w:val="hybridMultilevel"/>
    <w:tmpl w:val="76DC317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B77DDE"/>
    <w:multiLevelType w:val="hybridMultilevel"/>
    <w:tmpl w:val="88F4A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F3176"/>
    <w:multiLevelType w:val="multilevel"/>
    <w:tmpl w:val="8FECCCCE"/>
    <w:lvl w:ilvl="0">
      <w:start w:val="2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80" w:hanging="58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275A3F"/>
    <w:multiLevelType w:val="hybridMultilevel"/>
    <w:tmpl w:val="0ADAA0EE"/>
    <w:lvl w:ilvl="0" w:tplc="106A15AA">
      <w:start w:val="1"/>
      <w:numFmt w:val="lowerRoman"/>
      <w:lvlText w:val="%1"/>
      <w:lvlJc w:val="left"/>
      <w:pPr>
        <w:ind w:left="324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F914550"/>
    <w:multiLevelType w:val="hybridMultilevel"/>
    <w:tmpl w:val="18B42E54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E84B62"/>
    <w:multiLevelType w:val="hybridMultilevel"/>
    <w:tmpl w:val="BDE81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537F1"/>
    <w:multiLevelType w:val="hybridMultilevel"/>
    <w:tmpl w:val="B47EF8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C817B2B"/>
    <w:multiLevelType w:val="hybridMultilevel"/>
    <w:tmpl w:val="B4CA319A"/>
    <w:lvl w:ilvl="0" w:tplc="D040E0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EE600A"/>
    <w:multiLevelType w:val="hybridMultilevel"/>
    <w:tmpl w:val="48DCAD52"/>
    <w:lvl w:ilvl="0" w:tplc="FFFFFFFF">
      <w:start w:val="1"/>
      <w:numFmt w:val="decimal"/>
      <w:lvlText w:val="24/07-%1"/>
      <w:lvlJc w:val="left"/>
      <w:pPr>
        <w:ind w:left="720" w:hanging="360"/>
      </w:pPr>
      <w:rPr>
        <w:rFonts w:hint="default"/>
        <w:b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716F6"/>
    <w:multiLevelType w:val="hybridMultilevel"/>
    <w:tmpl w:val="3A181B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6E76C3"/>
    <w:multiLevelType w:val="hybridMultilevel"/>
    <w:tmpl w:val="0754990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1E2D04"/>
    <w:multiLevelType w:val="hybridMultilevel"/>
    <w:tmpl w:val="4746D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5393">
    <w:abstractNumId w:val="11"/>
  </w:num>
  <w:num w:numId="2" w16cid:durableId="1564099909">
    <w:abstractNumId w:val="5"/>
  </w:num>
  <w:num w:numId="3" w16cid:durableId="269749460">
    <w:abstractNumId w:val="6"/>
  </w:num>
  <w:num w:numId="4" w16cid:durableId="1734356082">
    <w:abstractNumId w:val="7"/>
  </w:num>
  <w:num w:numId="5" w16cid:durableId="476147972">
    <w:abstractNumId w:val="13"/>
  </w:num>
  <w:num w:numId="6" w16cid:durableId="1439913608">
    <w:abstractNumId w:val="10"/>
  </w:num>
  <w:num w:numId="7" w16cid:durableId="1784879315">
    <w:abstractNumId w:val="0"/>
  </w:num>
  <w:num w:numId="8" w16cid:durableId="169762412">
    <w:abstractNumId w:val="1"/>
  </w:num>
  <w:num w:numId="9" w16cid:durableId="1143473938">
    <w:abstractNumId w:val="12"/>
  </w:num>
  <w:num w:numId="10" w16cid:durableId="2019385162">
    <w:abstractNumId w:val="9"/>
  </w:num>
  <w:num w:numId="11" w16cid:durableId="1396900433">
    <w:abstractNumId w:val="3"/>
  </w:num>
  <w:num w:numId="12" w16cid:durableId="1101729799">
    <w:abstractNumId w:val="2"/>
  </w:num>
  <w:num w:numId="13" w16cid:durableId="2118207971">
    <w:abstractNumId w:val="8"/>
  </w:num>
  <w:num w:numId="14" w16cid:durableId="1538153511">
    <w:abstractNumId w:val="14"/>
  </w:num>
  <w:num w:numId="15" w16cid:durableId="1128356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J2mh8rCEICc0F2lSThO/AcnusOu/lI70NBySyrMFUTttagqovGY7FV5VsP78Hy+/ZB5jaMOjUvST2pDXbNIeg==" w:salt="IWMSp2BjJtcHxLE080c7s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13"/>
    <w:rsid w:val="00003A75"/>
    <w:rsid w:val="00003D56"/>
    <w:rsid w:val="00010A8C"/>
    <w:rsid w:val="0001618F"/>
    <w:rsid w:val="00020CA1"/>
    <w:rsid w:val="000222EB"/>
    <w:rsid w:val="0002508D"/>
    <w:rsid w:val="00040A25"/>
    <w:rsid w:val="00043A28"/>
    <w:rsid w:val="00044948"/>
    <w:rsid w:val="00045EB1"/>
    <w:rsid w:val="00045F61"/>
    <w:rsid w:val="00047223"/>
    <w:rsid w:val="0005063A"/>
    <w:rsid w:val="000557CB"/>
    <w:rsid w:val="00063030"/>
    <w:rsid w:val="000640A1"/>
    <w:rsid w:val="000655F9"/>
    <w:rsid w:val="00067165"/>
    <w:rsid w:val="00070A6A"/>
    <w:rsid w:val="00072ADA"/>
    <w:rsid w:val="00072B14"/>
    <w:rsid w:val="00076F1A"/>
    <w:rsid w:val="00077FAA"/>
    <w:rsid w:val="000858D8"/>
    <w:rsid w:val="00087E66"/>
    <w:rsid w:val="00087EFB"/>
    <w:rsid w:val="0009039D"/>
    <w:rsid w:val="000945B3"/>
    <w:rsid w:val="000A0B50"/>
    <w:rsid w:val="000A1D26"/>
    <w:rsid w:val="000A2E6B"/>
    <w:rsid w:val="000A2FAD"/>
    <w:rsid w:val="000B50E4"/>
    <w:rsid w:val="000B5421"/>
    <w:rsid w:val="000C0B49"/>
    <w:rsid w:val="000C1217"/>
    <w:rsid w:val="000C3BFA"/>
    <w:rsid w:val="000D229E"/>
    <w:rsid w:val="000D4387"/>
    <w:rsid w:val="000E6C67"/>
    <w:rsid w:val="000E768D"/>
    <w:rsid w:val="000F303B"/>
    <w:rsid w:val="000F37FF"/>
    <w:rsid w:val="001030D5"/>
    <w:rsid w:val="00106C46"/>
    <w:rsid w:val="0011646D"/>
    <w:rsid w:val="00116F38"/>
    <w:rsid w:val="001238FD"/>
    <w:rsid w:val="00124785"/>
    <w:rsid w:val="00126BD9"/>
    <w:rsid w:val="00127F51"/>
    <w:rsid w:val="00130049"/>
    <w:rsid w:val="00134D50"/>
    <w:rsid w:val="00141E44"/>
    <w:rsid w:val="00141F8A"/>
    <w:rsid w:val="00142879"/>
    <w:rsid w:val="00146ABE"/>
    <w:rsid w:val="00146E7D"/>
    <w:rsid w:val="00153E5B"/>
    <w:rsid w:val="00157E64"/>
    <w:rsid w:val="00160CA9"/>
    <w:rsid w:val="00166CC8"/>
    <w:rsid w:val="00167486"/>
    <w:rsid w:val="001678DF"/>
    <w:rsid w:val="0017291F"/>
    <w:rsid w:val="001744C7"/>
    <w:rsid w:val="00177729"/>
    <w:rsid w:val="0018112D"/>
    <w:rsid w:val="001815F0"/>
    <w:rsid w:val="001849DC"/>
    <w:rsid w:val="00191D34"/>
    <w:rsid w:val="00196266"/>
    <w:rsid w:val="0019668E"/>
    <w:rsid w:val="00196BF8"/>
    <w:rsid w:val="00196EC8"/>
    <w:rsid w:val="001A312D"/>
    <w:rsid w:val="001B2C6E"/>
    <w:rsid w:val="001B4850"/>
    <w:rsid w:val="001C2301"/>
    <w:rsid w:val="001C5F34"/>
    <w:rsid w:val="001C683E"/>
    <w:rsid w:val="001C6913"/>
    <w:rsid w:val="001C7111"/>
    <w:rsid w:val="001D084E"/>
    <w:rsid w:val="001D42B2"/>
    <w:rsid w:val="001D746B"/>
    <w:rsid w:val="001E10DF"/>
    <w:rsid w:val="001F25E8"/>
    <w:rsid w:val="001F3B75"/>
    <w:rsid w:val="001F5211"/>
    <w:rsid w:val="001F6E34"/>
    <w:rsid w:val="001F7D07"/>
    <w:rsid w:val="00205899"/>
    <w:rsid w:val="002106F0"/>
    <w:rsid w:val="00211B42"/>
    <w:rsid w:val="00212022"/>
    <w:rsid w:val="00214072"/>
    <w:rsid w:val="00216447"/>
    <w:rsid w:val="0022086D"/>
    <w:rsid w:val="0022458D"/>
    <w:rsid w:val="00241F48"/>
    <w:rsid w:val="00244C04"/>
    <w:rsid w:val="002466D0"/>
    <w:rsid w:val="00251918"/>
    <w:rsid w:val="002534F1"/>
    <w:rsid w:val="00254B61"/>
    <w:rsid w:val="00255607"/>
    <w:rsid w:val="00256413"/>
    <w:rsid w:val="00256FD0"/>
    <w:rsid w:val="00262E1C"/>
    <w:rsid w:val="0026469D"/>
    <w:rsid w:val="0026513C"/>
    <w:rsid w:val="00272116"/>
    <w:rsid w:val="002777F0"/>
    <w:rsid w:val="0027798F"/>
    <w:rsid w:val="002819B6"/>
    <w:rsid w:val="00295058"/>
    <w:rsid w:val="002A1BB2"/>
    <w:rsid w:val="002A44D8"/>
    <w:rsid w:val="002A4796"/>
    <w:rsid w:val="002B04A3"/>
    <w:rsid w:val="002B20AA"/>
    <w:rsid w:val="002B46E3"/>
    <w:rsid w:val="002B5A46"/>
    <w:rsid w:val="002B5EEA"/>
    <w:rsid w:val="002C064A"/>
    <w:rsid w:val="002D3420"/>
    <w:rsid w:val="002E3B17"/>
    <w:rsid w:val="002E7D24"/>
    <w:rsid w:val="002F055A"/>
    <w:rsid w:val="0030291F"/>
    <w:rsid w:val="003043D9"/>
    <w:rsid w:val="00311909"/>
    <w:rsid w:val="003131A3"/>
    <w:rsid w:val="003144ED"/>
    <w:rsid w:val="0032111F"/>
    <w:rsid w:val="0032177F"/>
    <w:rsid w:val="003246EE"/>
    <w:rsid w:val="003379EE"/>
    <w:rsid w:val="003430D8"/>
    <w:rsid w:val="003454A7"/>
    <w:rsid w:val="00350FB7"/>
    <w:rsid w:val="003518B7"/>
    <w:rsid w:val="00357008"/>
    <w:rsid w:val="00357A7D"/>
    <w:rsid w:val="00360ADD"/>
    <w:rsid w:val="00362280"/>
    <w:rsid w:val="003635AE"/>
    <w:rsid w:val="0036415A"/>
    <w:rsid w:val="003717AE"/>
    <w:rsid w:val="00372096"/>
    <w:rsid w:val="0037577D"/>
    <w:rsid w:val="00385727"/>
    <w:rsid w:val="00392035"/>
    <w:rsid w:val="00392427"/>
    <w:rsid w:val="00392832"/>
    <w:rsid w:val="00392A82"/>
    <w:rsid w:val="00392BC6"/>
    <w:rsid w:val="00393BF4"/>
    <w:rsid w:val="003963B2"/>
    <w:rsid w:val="00397E2A"/>
    <w:rsid w:val="003A0ED1"/>
    <w:rsid w:val="003A2781"/>
    <w:rsid w:val="003B1D2F"/>
    <w:rsid w:val="003B6FA5"/>
    <w:rsid w:val="003C1313"/>
    <w:rsid w:val="003C66E9"/>
    <w:rsid w:val="003D24C2"/>
    <w:rsid w:val="003E353F"/>
    <w:rsid w:val="003E4DBC"/>
    <w:rsid w:val="003E613E"/>
    <w:rsid w:val="003E6BA7"/>
    <w:rsid w:val="003F09C8"/>
    <w:rsid w:val="003F1C37"/>
    <w:rsid w:val="003F2C6C"/>
    <w:rsid w:val="003F3024"/>
    <w:rsid w:val="00404BC5"/>
    <w:rsid w:val="00406B08"/>
    <w:rsid w:val="0040742D"/>
    <w:rsid w:val="004101EC"/>
    <w:rsid w:val="004161D3"/>
    <w:rsid w:val="00420A15"/>
    <w:rsid w:val="00421498"/>
    <w:rsid w:val="00422154"/>
    <w:rsid w:val="00425970"/>
    <w:rsid w:val="00437CDF"/>
    <w:rsid w:val="00440B19"/>
    <w:rsid w:val="00451211"/>
    <w:rsid w:val="00451362"/>
    <w:rsid w:val="004527ED"/>
    <w:rsid w:val="00457AAE"/>
    <w:rsid w:val="00466CAC"/>
    <w:rsid w:val="00470248"/>
    <w:rsid w:val="00473C34"/>
    <w:rsid w:val="004840CD"/>
    <w:rsid w:val="0048559A"/>
    <w:rsid w:val="004856EF"/>
    <w:rsid w:val="0049076E"/>
    <w:rsid w:val="004A24FA"/>
    <w:rsid w:val="004A3957"/>
    <w:rsid w:val="004A62DE"/>
    <w:rsid w:val="004B1EA4"/>
    <w:rsid w:val="004B4803"/>
    <w:rsid w:val="004B7D97"/>
    <w:rsid w:val="004C3D37"/>
    <w:rsid w:val="004C4B51"/>
    <w:rsid w:val="004D31B8"/>
    <w:rsid w:val="004D398D"/>
    <w:rsid w:val="004D473B"/>
    <w:rsid w:val="004D5FCC"/>
    <w:rsid w:val="004E13DF"/>
    <w:rsid w:val="004E1AA5"/>
    <w:rsid w:val="004E3DDA"/>
    <w:rsid w:val="004E637B"/>
    <w:rsid w:val="004E6AEB"/>
    <w:rsid w:val="004F315A"/>
    <w:rsid w:val="004F4B17"/>
    <w:rsid w:val="004F6274"/>
    <w:rsid w:val="0050438B"/>
    <w:rsid w:val="00504661"/>
    <w:rsid w:val="00504B2C"/>
    <w:rsid w:val="00506D4A"/>
    <w:rsid w:val="0051171C"/>
    <w:rsid w:val="005132F1"/>
    <w:rsid w:val="005206EC"/>
    <w:rsid w:val="005242CF"/>
    <w:rsid w:val="0055494D"/>
    <w:rsid w:val="00555CC5"/>
    <w:rsid w:val="005573E2"/>
    <w:rsid w:val="005617B7"/>
    <w:rsid w:val="00561C45"/>
    <w:rsid w:val="005625EF"/>
    <w:rsid w:val="00563799"/>
    <w:rsid w:val="005706FF"/>
    <w:rsid w:val="0057071A"/>
    <w:rsid w:val="00570998"/>
    <w:rsid w:val="00585887"/>
    <w:rsid w:val="005860A3"/>
    <w:rsid w:val="00586FEE"/>
    <w:rsid w:val="00593205"/>
    <w:rsid w:val="005949BD"/>
    <w:rsid w:val="0059624D"/>
    <w:rsid w:val="00596375"/>
    <w:rsid w:val="00596607"/>
    <w:rsid w:val="00597802"/>
    <w:rsid w:val="005A2ADB"/>
    <w:rsid w:val="005A37E3"/>
    <w:rsid w:val="005A4400"/>
    <w:rsid w:val="005A49A8"/>
    <w:rsid w:val="005A6277"/>
    <w:rsid w:val="005B32A9"/>
    <w:rsid w:val="005C1E13"/>
    <w:rsid w:val="005C5071"/>
    <w:rsid w:val="005D084C"/>
    <w:rsid w:val="005D5B4E"/>
    <w:rsid w:val="005D6BC1"/>
    <w:rsid w:val="005E4F44"/>
    <w:rsid w:val="005F2909"/>
    <w:rsid w:val="005F2E26"/>
    <w:rsid w:val="005F2EF2"/>
    <w:rsid w:val="005F718B"/>
    <w:rsid w:val="00600613"/>
    <w:rsid w:val="00603738"/>
    <w:rsid w:val="00605724"/>
    <w:rsid w:val="00606372"/>
    <w:rsid w:val="00612753"/>
    <w:rsid w:val="0061292F"/>
    <w:rsid w:val="00614830"/>
    <w:rsid w:val="006176F2"/>
    <w:rsid w:val="0062212C"/>
    <w:rsid w:val="006307FB"/>
    <w:rsid w:val="00640A1D"/>
    <w:rsid w:val="00642008"/>
    <w:rsid w:val="0064263B"/>
    <w:rsid w:val="006434E9"/>
    <w:rsid w:val="00644FC3"/>
    <w:rsid w:val="00646F7B"/>
    <w:rsid w:val="006503C5"/>
    <w:rsid w:val="006626F7"/>
    <w:rsid w:val="006640D5"/>
    <w:rsid w:val="00667630"/>
    <w:rsid w:val="006754B0"/>
    <w:rsid w:val="00683F28"/>
    <w:rsid w:val="00683F82"/>
    <w:rsid w:val="006841E8"/>
    <w:rsid w:val="006856F3"/>
    <w:rsid w:val="00685A38"/>
    <w:rsid w:val="0068768F"/>
    <w:rsid w:val="006920BE"/>
    <w:rsid w:val="0069339F"/>
    <w:rsid w:val="00696D11"/>
    <w:rsid w:val="006A40FF"/>
    <w:rsid w:val="006A4D10"/>
    <w:rsid w:val="006A5A71"/>
    <w:rsid w:val="006B026A"/>
    <w:rsid w:val="006B237A"/>
    <w:rsid w:val="006B4A3F"/>
    <w:rsid w:val="006B642F"/>
    <w:rsid w:val="006C26D2"/>
    <w:rsid w:val="006C7C7D"/>
    <w:rsid w:val="006D009B"/>
    <w:rsid w:val="006D5031"/>
    <w:rsid w:val="006D7DEA"/>
    <w:rsid w:val="006E054F"/>
    <w:rsid w:val="006E2048"/>
    <w:rsid w:val="006E3D11"/>
    <w:rsid w:val="006E4587"/>
    <w:rsid w:val="006E5BC1"/>
    <w:rsid w:val="006E74DD"/>
    <w:rsid w:val="007007DF"/>
    <w:rsid w:val="00712B41"/>
    <w:rsid w:val="0071414A"/>
    <w:rsid w:val="0072071A"/>
    <w:rsid w:val="00722313"/>
    <w:rsid w:val="007227E2"/>
    <w:rsid w:val="007237F7"/>
    <w:rsid w:val="00725277"/>
    <w:rsid w:val="00726864"/>
    <w:rsid w:val="00733884"/>
    <w:rsid w:val="00735817"/>
    <w:rsid w:val="00735BCA"/>
    <w:rsid w:val="007368B1"/>
    <w:rsid w:val="00745257"/>
    <w:rsid w:val="00752329"/>
    <w:rsid w:val="00762CD4"/>
    <w:rsid w:val="00767853"/>
    <w:rsid w:val="0078018A"/>
    <w:rsid w:val="00780AA8"/>
    <w:rsid w:val="00780D4E"/>
    <w:rsid w:val="007866B8"/>
    <w:rsid w:val="007919CD"/>
    <w:rsid w:val="0079297C"/>
    <w:rsid w:val="007931E1"/>
    <w:rsid w:val="007933BA"/>
    <w:rsid w:val="00794D18"/>
    <w:rsid w:val="00795214"/>
    <w:rsid w:val="007955B3"/>
    <w:rsid w:val="007A22BA"/>
    <w:rsid w:val="007A4460"/>
    <w:rsid w:val="007A730F"/>
    <w:rsid w:val="007B1116"/>
    <w:rsid w:val="007B1221"/>
    <w:rsid w:val="007B50E9"/>
    <w:rsid w:val="007C4BF9"/>
    <w:rsid w:val="007D1D51"/>
    <w:rsid w:val="007D260C"/>
    <w:rsid w:val="007D4003"/>
    <w:rsid w:val="007E7B25"/>
    <w:rsid w:val="007F0D0A"/>
    <w:rsid w:val="007F1DE0"/>
    <w:rsid w:val="007F6479"/>
    <w:rsid w:val="007F7481"/>
    <w:rsid w:val="007F7C3D"/>
    <w:rsid w:val="007F7D6D"/>
    <w:rsid w:val="00802B0C"/>
    <w:rsid w:val="00804091"/>
    <w:rsid w:val="00805024"/>
    <w:rsid w:val="008060C5"/>
    <w:rsid w:val="008116EB"/>
    <w:rsid w:val="008152DC"/>
    <w:rsid w:val="00821A1C"/>
    <w:rsid w:val="00825F31"/>
    <w:rsid w:val="00826810"/>
    <w:rsid w:val="00837463"/>
    <w:rsid w:val="00842698"/>
    <w:rsid w:val="00844095"/>
    <w:rsid w:val="0084451E"/>
    <w:rsid w:val="008511C8"/>
    <w:rsid w:val="0085479D"/>
    <w:rsid w:val="00854BA2"/>
    <w:rsid w:val="00855990"/>
    <w:rsid w:val="00855E03"/>
    <w:rsid w:val="00857272"/>
    <w:rsid w:val="00857F97"/>
    <w:rsid w:val="00864F68"/>
    <w:rsid w:val="008652F3"/>
    <w:rsid w:val="0086627F"/>
    <w:rsid w:val="00874D40"/>
    <w:rsid w:val="0087618C"/>
    <w:rsid w:val="00876BB1"/>
    <w:rsid w:val="008805C1"/>
    <w:rsid w:val="00886E38"/>
    <w:rsid w:val="008923B3"/>
    <w:rsid w:val="00892C4E"/>
    <w:rsid w:val="008966F9"/>
    <w:rsid w:val="00897278"/>
    <w:rsid w:val="008A1F9A"/>
    <w:rsid w:val="008A574D"/>
    <w:rsid w:val="008B256C"/>
    <w:rsid w:val="008B5013"/>
    <w:rsid w:val="008B674E"/>
    <w:rsid w:val="008B6DA8"/>
    <w:rsid w:val="008B7AE7"/>
    <w:rsid w:val="008C68FD"/>
    <w:rsid w:val="008D0A0E"/>
    <w:rsid w:val="008F10DA"/>
    <w:rsid w:val="008F3214"/>
    <w:rsid w:val="008F3ACC"/>
    <w:rsid w:val="008F7ACE"/>
    <w:rsid w:val="0091342D"/>
    <w:rsid w:val="00913FDF"/>
    <w:rsid w:val="009217AC"/>
    <w:rsid w:val="00922DCC"/>
    <w:rsid w:val="009234BD"/>
    <w:rsid w:val="0093082F"/>
    <w:rsid w:val="009414BC"/>
    <w:rsid w:val="00943351"/>
    <w:rsid w:val="00945115"/>
    <w:rsid w:val="00950A8A"/>
    <w:rsid w:val="00950E36"/>
    <w:rsid w:val="00951132"/>
    <w:rsid w:val="00953A03"/>
    <w:rsid w:val="00954D99"/>
    <w:rsid w:val="0095679A"/>
    <w:rsid w:val="00965C6C"/>
    <w:rsid w:val="009666F7"/>
    <w:rsid w:val="00966EE1"/>
    <w:rsid w:val="00972115"/>
    <w:rsid w:val="0097570F"/>
    <w:rsid w:val="00980E77"/>
    <w:rsid w:val="00983763"/>
    <w:rsid w:val="00995287"/>
    <w:rsid w:val="009A689C"/>
    <w:rsid w:val="009C2F20"/>
    <w:rsid w:val="009C5AA9"/>
    <w:rsid w:val="009D0050"/>
    <w:rsid w:val="009D2D57"/>
    <w:rsid w:val="009D36EA"/>
    <w:rsid w:val="009D3875"/>
    <w:rsid w:val="009D3970"/>
    <w:rsid w:val="009D706B"/>
    <w:rsid w:val="009E06F1"/>
    <w:rsid w:val="009E07BB"/>
    <w:rsid w:val="009F00F1"/>
    <w:rsid w:val="009F27C4"/>
    <w:rsid w:val="00A04AD6"/>
    <w:rsid w:val="00A05535"/>
    <w:rsid w:val="00A11CEE"/>
    <w:rsid w:val="00A1692B"/>
    <w:rsid w:val="00A21604"/>
    <w:rsid w:val="00A24DD4"/>
    <w:rsid w:val="00A25862"/>
    <w:rsid w:val="00A32851"/>
    <w:rsid w:val="00A3424E"/>
    <w:rsid w:val="00A4149B"/>
    <w:rsid w:val="00A41D69"/>
    <w:rsid w:val="00A42D1A"/>
    <w:rsid w:val="00A437D6"/>
    <w:rsid w:val="00A45754"/>
    <w:rsid w:val="00A4577B"/>
    <w:rsid w:val="00A573EC"/>
    <w:rsid w:val="00A57A67"/>
    <w:rsid w:val="00A64FB0"/>
    <w:rsid w:val="00A712B7"/>
    <w:rsid w:val="00A93B24"/>
    <w:rsid w:val="00A97920"/>
    <w:rsid w:val="00AA3871"/>
    <w:rsid w:val="00AA6A91"/>
    <w:rsid w:val="00AB058B"/>
    <w:rsid w:val="00AB2A91"/>
    <w:rsid w:val="00AB2B0C"/>
    <w:rsid w:val="00AB3675"/>
    <w:rsid w:val="00AB708D"/>
    <w:rsid w:val="00AC2F27"/>
    <w:rsid w:val="00AC3505"/>
    <w:rsid w:val="00AC7481"/>
    <w:rsid w:val="00AC75FD"/>
    <w:rsid w:val="00AD00C2"/>
    <w:rsid w:val="00AD186E"/>
    <w:rsid w:val="00AE3354"/>
    <w:rsid w:val="00AE4A26"/>
    <w:rsid w:val="00AF18C3"/>
    <w:rsid w:val="00AF24D3"/>
    <w:rsid w:val="00AF4A35"/>
    <w:rsid w:val="00AF520A"/>
    <w:rsid w:val="00B011B1"/>
    <w:rsid w:val="00B10898"/>
    <w:rsid w:val="00B204FD"/>
    <w:rsid w:val="00B22486"/>
    <w:rsid w:val="00B2720E"/>
    <w:rsid w:val="00B30866"/>
    <w:rsid w:val="00B4125F"/>
    <w:rsid w:val="00B42812"/>
    <w:rsid w:val="00B44725"/>
    <w:rsid w:val="00B46B38"/>
    <w:rsid w:val="00B52C5C"/>
    <w:rsid w:val="00B608D0"/>
    <w:rsid w:val="00B61E09"/>
    <w:rsid w:val="00B620DE"/>
    <w:rsid w:val="00B64B1F"/>
    <w:rsid w:val="00B703C8"/>
    <w:rsid w:val="00B71E19"/>
    <w:rsid w:val="00B72919"/>
    <w:rsid w:val="00B74EC6"/>
    <w:rsid w:val="00B75E37"/>
    <w:rsid w:val="00B818CF"/>
    <w:rsid w:val="00B84160"/>
    <w:rsid w:val="00B93766"/>
    <w:rsid w:val="00B93C94"/>
    <w:rsid w:val="00BA205D"/>
    <w:rsid w:val="00BA4DC6"/>
    <w:rsid w:val="00BC5D63"/>
    <w:rsid w:val="00BC6A5B"/>
    <w:rsid w:val="00BD13F0"/>
    <w:rsid w:val="00BD2EA0"/>
    <w:rsid w:val="00BE0925"/>
    <w:rsid w:val="00BE14DC"/>
    <w:rsid w:val="00BE3B1E"/>
    <w:rsid w:val="00BF3BDB"/>
    <w:rsid w:val="00BF3F86"/>
    <w:rsid w:val="00BF4A98"/>
    <w:rsid w:val="00BF6F8F"/>
    <w:rsid w:val="00C05D59"/>
    <w:rsid w:val="00C16A82"/>
    <w:rsid w:val="00C17C49"/>
    <w:rsid w:val="00C17F6F"/>
    <w:rsid w:val="00C31697"/>
    <w:rsid w:val="00C34A91"/>
    <w:rsid w:val="00C41BCB"/>
    <w:rsid w:val="00C429F5"/>
    <w:rsid w:val="00C5042C"/>
    <w:rsid w:val="00C56CF1"/>
    <w:rsid w:val="00C60311"/>
    <w:rsid w:val="00C670A6"/>
    <w:rsid w:val="00C70FE4"/>
    <w:rsid w:val="00C713BE"/>
    <w:rsid w:val="00C73E58"/>
    <w:rsid w:val="00C74830"/>
    <w:rsid w:val="00C74C31"/>
    <w:rsid w:val="00C77C97"/>
    <w:rsid w:val="00C8120B"/>
    <w:rsid w:val="00C8276F"/>
    <w:rsid w:val="00C871C5"/>
    <w:rsid w:val="00C87201"/>
    <w:rsid w:val="00C900A5"/>
    <w:rsid w:val="00C94097"/>
    <w:rsid w:val="00CA6082"/>
    <w:rsid w:val="00CB5E8A"/>
    <w:rsid w:val="00CC6DE3"/>
    <w:rsid w:val="00CC6E9F"/>
    <w:rsid w:val="00CE1876"/>
    <w:rsid w:val="00CE5869"/>
    <w:rsid w:val="00CF29BB"/>
    <w:rsid w:val="00CF2F90"/>
    <w:rsid w:val="00CF508E"/>
    <w:rsid w:val="00CF515A"/>
    <w:rsid w:val="00CF7860"/>
    <w:rsid w:val="00CF7C46"/>
    <w:rsid w:val="00D01E17"/>
    <w:rsid w:val="00D02F22"/>
    <w:rsid w:val="00D03DE7"/>
    <w:rsid w:val="00D121D8"/>
    <w:rsid w:val="00D135C0"/>
    <w:rsid w:val="00D21FEA"/>
    <w:rsid w:val="00D23348"/>
    <w:rsid w:val="00D25D29"/>
    <w:rsid w:val="00D30526"/>
    <w:rsid w:val="00D320FA"/>
    <w:rsid w:val="00D42B76"/>
    <w:rsid w:val="00D42FE9"/>
    <w:rsid w:val="00D43BE9"/>
    <w:rsid w:val="00D5220C"/>
    <w:rsid w:val="00D52C5A"/>
    <w:rsid w:val="00D60739"/>
    <w:rsid w:val="00D61535"/>
    <w:rsid w:val="00D67E9F"/>
    <w:rsid w:val="00D73830"/>
    <w:rsid w:val="00D74CB4"/>
    <w:rsid w:val="00D761BE"/>
    <w:rsid w:val="00D76E40"/>
    <w:rsid w:val="00D83611"/>
    <w:rsid w:val="00D8533A"/>
    <w:rsid w:val="00D854C5"/>
    <w:rsid w:val="00D87893"/>
    <w:rsid w:val="00D916C9"/>
    <w:rsid w:val="00D91F67"/>
    <w:rsid w:val="00D9575A"/>
    <w:rsid w:val="00DB1EF2"/>
    <w:rsid w:val="00DB20ED"/>
    <w:rsid w:val="00DB2D13"/>
    <w:rsid w:val="00DB7C8F"/>
    <w:rsid w:val="00DC4B16"/>
    <w:rsid w:val="00DC5A57"/>
    <w:rsid w:val="00DC6823"/>
    <w:rsid w:val="00DC76AB"/>
    <w:rsid w:val="00DE614C"/>
    <w:rsid w:val="00DE6987"/>
    <w:rsid w:val="00DF36DC"/>
    <w:rsid w:val="00E03B16"/>
    <w:rsid w:val="00E0645D"/>
    <w:rsid w:val="00E142B1"/>
    <w:rsid w:val="00E14C3B"/>
    <w:rsid w:val="00E16844"/>
    <w:rsid w:val="00E22006"/>
    <w:rsid w:val="00E32283"/>
    <w:rsid w:val="00E47F95"/>
    <w:rsid w:val="00E51691"/>
    <w:rsid w:val="00E526EC"/>
    <w:rsid w:val="00E52FAE"/>
    <w:rsid w:val="00E55D64"/>
    <w:rsid w:val="00E57DB4"/>
    <w:rsid w:val="00E74342"/>
    <w:rsid w:val="00E80D2E"/>
    <w:rsid w:val="00E9120E"/>
    <w:rsid w:val="00E9754E"/>
    <w:rsid w:val="00EA22FD"/>
    <w:rsid w:val="00EA2EC9"/>
    <w:rsid w:val="00EA2FE0"/>
    <w:rsid w:val="00EA6761"/>
    <w:rsid w:val="00EB0748"/>
    <w:rsid w:val="00EB54D0"/>
    <w:rsid w:val="00EB6D17"/>
    <w:rsid w:val="00ED0A3C"/>
    <w:rsid w:val="00ED4D1A"/>
    <w:rsid w:val="00EE30DA"/>
    <w:rsid w:val="00EE77CA"/>
    <w:rsid w:val="00EF4A79"/>
    <w:rsid w:val="00EF556C"/>
    <w:rsid w:val="00EF725F"/>
    <w:rsid w:val="00F021F6"/>
    <w:rsid w:val="00F03F42"/>
    <w:rsid w:val="00F049CC"/>
    <w:rsid w:val="00F11579"/>
    <w:rsid w:val="00F160E1"/>
    <w:rsid w:val="00F1739E"/>
    <w:rsid w:val="00F25572"/>
    <w:rsid w:val="00F31094"/>
    <w:rsid w:val="00F34645"/>
    <w:rsid w:val="00F35053"/>
    <w:rsid w:val="00F37350"/>
    <w:rsid w:val="00F43FA9"/>
    <w:rsid w:val="00F47ABB"/>
    <w:rsid w:val="00F51092"/>
    <w:rsid w:val="00F51BB9"/>
    <w:rsid w:val="00F52CD2"/>
    <w:rsid w:val="00F539A5"/>
    <w:rsid w:val="00F54E9F"/>
    <w:rsid w:val="00F606DA"/>
    <w:rsid w:val="00F60B03"/>
    <w:rsid w:val="00F626C7"/>
    <w:rsid w:val="00F660C0"/>
    <w:rsid w:val="00F70E99"/>
    <w:rsid w:val="00F73610"/>
    <w:rsid w:val="00F7411C"/>
    <w:rsid w:val="00F81427"/>
    <w:rsid w:val="00F82020"/>
    <w:rsid w:val="00F90709"/>
    <w:rsid w:val="00FB08A2"/>
    <w:rsid w:val="00FB08DB"/>
    <w:rsid w:val="00FB2846"/>
    <w:rsid w:val="00FB4D19"/>
    <w:rsid w:val="00FB5D9E"/>
    <w:rsid w:val="00FC066A"/>
    <w:rsid w:val="00FC0A7D"/>
    <w:rsid w:val="00FC1344"/>
    <w:rsid w:val="00FC1DC1"/>
    <w:rsid w:val="00FC3A72"/>
    <w:rsid w:val="00FD0C87"/>
    <w:rsid w:val="00FD2FD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021F"/>
  <w15:chartTrackingRefBased/>
  <w15:docId w15:val="{0AB91003-BABD-4A7D-941D-8C57D25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1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3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13"/>
    <w:rPr>
      <w:kern w:val="0"/>
      <w14:ligatures w14:val="none"/>
    </w:rPr>
  </w:style>
  <w:style w:type="table" w:styleId="TableGrid">
    <w:name w:val="Table Grid"/>
    <w:basedOn w:val="TableNormal"/>
    <w:uiPriority w:val="39"/>
    <w:rsid w:val="003C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6C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romevalleyparishcouncil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omevalleyparishcounci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EC52-7F08-41D4-B560-AFCB42AE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1276</Words>
  <Characters>7275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 Valley Parish Clerk</dc:creator>
  <cp:keywords/>
  <dc:description/>
  <cp:lastModifiedBy>Frome Valley Parish Clerk</cp:lastModifiedBy>
  <cp:revision>155</cp:revision>
  <cp:lastPrinted>2026-01-22T09:06:00Z</cp:lastPrinted>
  <dcterms:created xsi:type="dcterms:W3CDTF">2026-04-01T07:14:00Z</dcterms:created>
  <dcterms:modified xsi:type="dcterms:W3CDTF">2026-04-01T09:30:00Z</dcterms:modified>
</cp:coreProperties>
</file>